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栖霞区审计局2022年政府信息公开工作年度工作报告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/>
          <w:bCs/>
          <w:color w:val="333333"/>
          <w:kern w:val="0"/>
          <w:sz w:val="30"/>
          <w:szCs w:val="30"/>
        </w:rPr>
        <w:t>概  述</w:t>
      </w:r>
    </w:p>
    <w:p>
      <w:pPr>
        <w:widowControl/>
        <w:shd w:val="clear" w:color="auto" w:fill="FFFFFF"/>
        <w:spacing w:line="520" w:lineRule="atLeast"/>
        <w:ind w:firstLine="656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 xml:space="preserve"> 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20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22年，区审计局坚持贯彻落实《中华人民共和国政府信息公开条例》和有关政府公开文件精神，继续以公开便民、依法行政和勤政廉政为基本要求，加大对规范管理、巩固成果和深化提高方面的工作力度，本局政府信息公开工作，配备了2名兼职工作人员，设立了1个专门的信息申请受理点。</w:t>
      </w:r>
    </w:p>
    <w:p>
      <w:pPr>
        <w:widowControl/>
        <w:shd w:val="clear" w:color="auto" w:fill="FFFFFF"/>
        <w:spacing w:line="520" w:lineRule="atLeast"/>
        <w:ind w:firstLine="656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截至2022年12月，我局公开审前公示5项，审计结果报告公告4项，审计动态信息10篇，政府信息公开工作运行正常，政府信息公开咨询、申请以及答复工作均得到了顺利开展，政府信息公开工作运行正常。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一、总体情况</w:t>
      </w:r>
    </w:p>
    <w:p>
      <w:pPr>
        <w:widowControl/>
        <w:shd w:val="clear" w:color="auto" w:fill="FFFFFF"/>
        <w:spacing w:line="520" w:lineRule="atLeast"/>
        <w:jc w:val="left"/>
        <w:rPr>
          <w:rFonts w:ascii="宋体" w:hAnsi="宋体" w:cs="宋体"/>
          <w:color w:val="111111"/>
          <w:spacing w:val="4"/>
          <w:kern w:val="0"/>
          <w:sz w:val="32"/>
          <w:szCs w:val="32"/>
        </w:rPr>
      </w:pP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 xml:space="preserve">    本年报是根据《中华人民共和国政府信息公开条例》、《南京市政府信息公开规定》和《栖霞区政府信息公开规定》要求，由南京市栖霞区审计局编制的2022年度政府信息公开年度报告。全文包括概述、主动公开政府信息情况、依申请公开政府信息情况、政府支出和收费、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收到和处理政府信息公开申请情况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、</w:t>
      </w:r>
      <w:r>
        <w:rPr>
          <w:rFonts w:ascii="宋体" w:hAnsi="宋体" w:cs="宋体"/>
          <w:color w:val="111111"/>
          <w:spacing w:val="4"/>
          <w:kern w:val="0"/>
          <w:sz w:val="32"/>
          <w:szCs w:val="32"/>
        </w:rPr>
        <w:t>政府信息公开行政复议、行政诉讼情况</w:t>
      </w:r>
      <w:r>
        <w:rPr>
          <w:rFonts w:hint="eastAsia" w:ascii="宋体" w:hAnsi="宋体" w:cs="宋体"/>
          <w:color w:val="111111"/>
          <w:spacing w:val="4"/>
          <w:kern w:val="0"/>
          <w:sz w:val="32"/>
          <w:szCs w:val="32"/>
        </w:rPr>
        <w:t>、存在的主要问题和改进措施。如对本报告有任何疑问，请联系：南京市栖霞区尧化门大街189号栖霞区政府大院七号楼3楼301区审计局办公室，联系电话：025-85306835。</w:t>
      </w:r>
    </w:p>
    <w:p>
      <w:pPr>
        <w:widowControl/>
        <w:shd w:val="clear" w:color="auto" w:fill="FFFFFF"/>
        <w:spacing w:line="560" w:lineRule="exact"/>
        <w:ind w:firstLine="480"/>
        <w:rPr>
          <w:rFonts w:ascii="方正黑体_GBK" w:hAnsi="宋体" w:eastAsia="方正黑体_GBK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二、主动公开政府信息情况</w:t>
      </w: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发件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现行有效件</w:t>
            </w:r>
            <w:r>
              <w:rPr>
                <w:rFonts w:ascii="宋体" w:hAnsi="宋体" w:eastAsia="宋体" w:cs="Calibri"/>
                <w:kern w:val="0"/>
                <w:sz w:val="28"/>
                <w:szCs w:val="3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0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ascii="方正黑体_GBK" w:hAnsi="宋体" w:eastAsia="方正黑体_GBK" w:cs="宋体"/>
          <w:bCs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三、收到和处理政府信息公开申请情况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商业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0"/>
          <w:szCs w:val="30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0"/>
          <w:szCs w:val="30"/>
        </w:rPr>
        <w:t>四、政府信息公开行政复议、行政诉讼情况</w:t>
      </w:r>
    </w:p>
    <w:tbl>
      <w:tblPr>
        <w:tblStyle w:val="5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eastAsia="宋体" w:cs="宋体"/>
          <w:kern w:val="0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五、存在的主要问题及改进情况</w:t>
      </w:r>
    </w:p>
    <w:p>
      <w:pPr>
        <w:widowControl/>
        <w:shd w:val="clear" w:color="auto" w:fill="FFFFFF"/>
        <w:spacing w:line="520" w:lineRule="atLeast"/>
        <w:ind w:firstLine="640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Calibri" w:hAnsi="Calibri" w:eastAsia="微软雅黑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20</w:t>
      </w:r>
      <w:r>
        <w:rPr>
          <w:rFonts w:hint="eastAsia" w:ascii="Calibri" w:hAnsi="Calibri" w:eastAsia="微软雅黑" w:cs="Times New Roman"/>
          <w:color w:val="000000"/>
          <w:kern w:val="0"/>
          <w:sz w:val="32"/>
          <w:szCs w:val="32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，区审计局虽然在加大审计公开力度，完善政府信息公开制度等数量方面取得了一定的成绩，但也存在一些不足，如信息更新不够及时、公开内容还有待进一步完善，与政务信息公开的要求还有一定差距。为此，我局将采取以下措施作进一步改进。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20</w:t>
      </w:r>
      <w:r>
        <w:rPr>
          <w:rFonts w:hint="eastAsia" w:eastAsia="微软雅黑"/>
          <w:color w:val="000000"/>
          <w:kern w:val="0"/>
          <w:sz w:val="32"/>
          <w:szCs w:val="32"/>
        </w:rPr>
        <w:t>23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年，区审计局将继续根据《条例》、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《规定》和《若干意见》等规定，按照上级审计机关对审计报告等公示要求，进一步加强区县审计机关指导的针对性、实用性和有效性。按照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依法有序、积极稳妥</w:t>
      </w:r>
      <w:r>
        <w:rPr>
          <w:rFonts w:ascii="Calibri" w:hAnsi="Calibri" w:eastAsia="微软雅黑" w:cs="Times New Roman"/>
          <w:color w:val="000000"/>
          <w:kern w:val="0"/>
          <w:sz w:val="32"/>
          <w:szCs w:val="32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的原则，继续深化政府信息公开和审计公开内容。</w:t>
      </w: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 xml:space="preserve">  </w:t>
      </w: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六、其他需要报告的事项</w:t>
      </w:r>
    </w:p>
    <w:p>
      <w:pPr>
        <w:rPr>
          <w:rFonts w:ascii="Times New Roman" w:hAnsi="Times New Roman" w:eastAsia="方正仿宋简体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  截至目前，本机关未收取信息处理费。</w:t>
      </w:r>
    </w:p>
    <w:p>
      <w:pPr>
        <w:rPr>
          <w:rFonts w:ascii="Times New Roman" w:hAnsi="Times New Roman" w:eastAsia="方正仿宋简体"/>
          <w:sz w:val="30"/>
          <w:szCs w:val="30"/>
        </w:rPr>
      </w:pPr>
      <w:r>
        <w:rPr>
          <w:rFonts w:ascii="Times New Roman" w:hAnsi="Times New Roman" w:eastAsia="方正仿宋简体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3" name="图片 3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5745" w:firstLineChars="2052"/>
        <w:rPr>
          <w:sz w:val="28"/>
          <w:szCs w:val="28"/>
        </w:rPr>
      </w:pPr>
      <w:r>
        <w:rPr>
          <w:rFonts w:hint="eastAsia"/>
          <w:sz w:val="28"/>
          <w:szCs w:val="28"/>
        </w:rPr>
        <w:t>栖霞区审计局</w:t>
      </w:r>
    </w:p>
    <w:p>
      <w:pPr>
        <w:tabs>
          <w:tab w:val="left" w:pos="2866"/>
        </w:tabs>
        <w:spacing w:line="360" w:lineRule="exact"/>
        <w:jc w:val="center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1" name="图片 2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4922520</wp:posOffset>
            </wp:positionV>
            <wp:extent cx="3267075" cy="1495425"/>
            <wp:effectExtent l="0" t="0" r="9525" b="0"/>
            <wp:wrapNone/>
            <wp:docPr id="2" name="图片 2" descr="DBSTEP_MARK&#10;FILENAME=91dc478b-4555-4258-9f29-0f5b447a4df3.doc&#10;MARKNAME=栖霞区审计局&#10;USERNAME=审计局办公室&#10;DATETIME=2013-04-08 14:47:37&#10;MARKGUID={7A3788A6-FCDD-42C9-A581-FE9F6D96432E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BSTEP_MARK&#10;FILENAME=91dc478b-4555-4258-9f29-0f5b447a4df3.doc&#10;MARKNAME=栖霞区审计局&#10;USERNAME=审计局办公室&#10;DATETIME=2013-04-08 14:47:37&#10;MARKGUID={7A3788A6-FCDD-42C9-A581-FE9F6D96432E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                                2023年1月17日</w:t>
      </w:r>
    </w:p>
    <w:p/>
    <w:p>
      <w:pPr>
        <w:widowControl/>
        <w:shd w:val="clear" w:color="auto" w:fill="FFFFFF"/>
        <w:spacing w:line="560" w:lineRule="exact"/>
        <w:ind w:firstLine="480"/>
        <w:rPr>
          <w:rFonts w:ascii="Times New Roman" w:hAnsi="Times New Roman" w:eastAsia="方正仿宋简体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39D542-3831-4DDD-9A77-4AB3016F2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41E9F4-90C1-466F-B519-00DDE9AA72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8B18CD42-D6A7-45AC-8891-16C93BBDA1F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BAAA556-9AED-4A9B-8E36-314016B6B4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AD552C6-CF14-4BE2-BFC0-5E29A06AA08A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AB817991-36C0-48B0-A9C8-19BC1ACD6EE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A5778DE9-AAA3-4809-8A91-DCFD1F64FC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-764073126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  <w:t xml:space="preserve"> 5 -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4MjkyNDIzMTdiNDUwZTgxMWQzYWYzMjZjNWNhNmIifQ=="/>
  </w:docVars>
  <w:rsids>
    <w:rsidRoot w:val="003A1340"/>
    <w:rsid w:val="000068F9"/>
    <w:rsid w:val="00016A86"/>
    <w:rsid w:val="00024BB1"/>
    <w:rsid w:val="00037838"/>
    <w:rsid w:val="000513C0"/>
    <w:rsid w:val="00073ED6"/>
    <w:rsid w:val="000750D1"/>
    <w:rsid w:val="0009079F"/>
    <w:rsid w:val="000A79E5"/>
    <w:rsid w:val="000E17AF"/>
    <w:rsid w:val="00100C5F"/>
    <w:rsid w:val="00130851"/>
    <w:rsid w:val="00156832"/>
    <w:rsid w:val="00184AC4"/>
    <w:rsid w:val="001A25E2"/>
    <w:rsid w:val="001C1C2F"/>
    <w:rsid w:val="00207198"/>
    <w:rsid w:val="00226F58"/>
    <w:rsid w:val="00244956"/>
    <w:rsid w:val="00255837"/>
    <w:rsid w:val="00256167"/>
    <w:rsid w:val="002878B9"/>
    <w:rsid w:val="002B0663"/>
    <w:rsid w:val="002B325C"/>
    <w:rsid w:val="002D2F01"/>
    <w:rsid w:val="00312B89"/>
    <w:rsid w:val="00321FE9"/>
    <w:rsid w:val="00346A2C"/>
    <w:rsid w:val="003563D4"/>
    <w:rsid w:val="00361324"/>
    <w:rsid w:val="00377131"/>
    <w:rsid w:val="00387E9E"/>
    <w:rsid w:val="003A1340"/>
    <w:rsid w:val="003E37FD"/>
    <w:rsid w:val="003F2919"/>
    <w:rsid w:val="00401B5B"/>
    <w:rsid w:val="0041161B"/>
    <w:rsid w:val="004146EF"/>
    <w:rsid w:val="00417A16"/>
    <w:rsid w:val="00465AD2"/>
    <w:rsid w:val="004E1069"/>
    <w:rsid w:val="00513D7D"/>
    <w:rsid w:val="00533FA9"/>
    <w:rsid w:val="00536C56"/>
    <w:rsid w:val="005579CB"/>
    <w:rsid w:val="00562100"/>
    <w:rsid w:val="005A4A16"/>
    <w:rsid w:val="005C44F8"/>
    <w:rsid w:val="005E4723"/>
    <w:rsid w:val="005F58D5"/>
    <w:rsid w:val="00604922"/>
    <w:rsid w:val="00642DC8"/>
    <w:rsid w:val="00644D8B"/>
    <w:rsid w:val="006575C4"/>
    <w:rsid w:val="006678C2"/>
    <w:rsid w:val="00683616"/>
    <w:rsid w:val="006B5CF1"/>
    <w:rsid w:val="0070763C"/>
    <w:rsid w:val="00725902"/>
    <w:rsid w:val="00734CC1"/>
    <w:rsid w:val="0073516E"/>
    <w:rsid w:val="00752FC2"/>
    <w:rsid w:val="007E1261"/>
    <w:rsid w:val="007E1A59"/>
    <w:rsid w:val="008341D8"/>
    <w:rsid w:val="00840272"/>
    <w:rsid w:val="008D1F34"/>
    <w:rsid w:val="008D6606"/>
    <w:rsid w:val="008E1B71"/>
    <w:rsid w:val="00902A7D"/>
    <w:rsid w:val="00920C33"/>
    <w:rsid w:val="00926183"/>
    <w:rsid w:val="0096026F"/>
    <w:rsid w:val="00973B30"/>
    <w:rsid w:val="00975920"/>
    <w:rsid w:val="00985683"/>
    <w:rsid w:val="009B2AF9"/>
    <w:rsid w:val="009D3487"/>
    <w:rsid w:val="009D60D6"/>
    <w:rsid w:val="009E1FF7"/>
    <w:rsid w:val="00A05068"/>
    <w:rsid w:val="00A15CC7"/>
    <w:rsid w:val="00A377B9"/>
    <w:rsid w:val="00A61EA1"/>
    <w:rsid w:val="00A748E7"/>
    <w:rsid w:val="00A96DFE"/>
    <w:rsid w:val="00AB285D"/>
    <w:rsid w:val="00AE2636"/>
    <w:rsid w:val="00AE7043"/>
    <w:rsid w:val="00B137C5"/>
    <w:rsid w:val="00B32319"/>
    <w:rsid w:val="00B7380B"/>
    <w:rsid w:val="00B76CF2"/>
    <w:rsid w:val="00BA149D"/>
    <w:rsid w:val="00BA3485"/>
    <w:rsid w:val="00BA7EFF"/>
    <w:rsid w:val="00BB4A1A"/>
    <w:rsid w:val="00BC4E3C"/>
    <w:rsid w:val="00BE038E"/>
    <w:rsid w:val="00BF4DAD"/>
    <w:rsid w:val="00C14A6F"/>
    <w:rsid w:val="00C27F05"/>
    <w:rsid w:val="00C46DAD"/>
    <w:rsid w:val="00C541E3"/>
    <w:rsid w:val="00C71A34"/>
    <w:rsid w:val="00C835AE"/>
    <w:rsid w:val="00C840DD"/>
    <w:rsid w:val="00CA508B"/>
    <w:rsid w:val="00CB0A73"/>
    <w:rsid w:val="00CB758F"/>
    <w:rsid w:val="00CD6665"/>
    <w:rsid w:val="00D020A8"/>
    <w:rsid w:val="00D1074B"/>
    <w:rsid w:val="00D27520"/>
    <w:rsid w:val="00D34090"/>
    <w:rsid w:val="00D72618"/>
    <w:rsid w:val="00D7269E"/>
    <w:rsid w:val="00D729A2"/>
    <w:rsid w:val="00DB358E"/>
    <w:rsid w:val="00DF453F"/>
    <w:rsid w:val="00E06235"/>
    <w:rsid w:val="00E203C0"/>
    <w:rsid w:val="00E47F78"/>
    <w:rsid w:val="00E74810"/>
    <w:rsid w:val="00EC046C"/>
    <w:rsid w:val="00EF2A33"/>
    <w:rsid w:val="00F022D0"/>
    <w:rsid w:val="00F1645F"/>
    <w:rsid w:val="00F21B38"/>
    <w:rsid w:val="00F56B17"/>
    <w:rsid w:val="00F62C4D"/>
    <w:rsid w:val="00F7663A"/>
    <w:rsid w:val="00FA039D"/>
    <w:rsid w:val="00FA3394"/>
    <w:rsid w:val="00FB0E0C"/>
    <w:rsid w:val="00FB4772"/>
    <w:rsid w:val="00FB5595"/>
    <w:rsid w:val="00FB5BF2"/>
    <w:rsid w:val="00FC6B19"/>
    <w:rsid w:val="05FB6D97"/>
    <w:rsid w:val="070B6B66"/>
    <w:rsid w:val="080D5FD7"/>
    <w:rsid w:val="0DD738EE"/>
    <w:rsid w:val="0FE410FF"/>
    <w:rsid w:val="14E05AD6"/>
    <w:rsid w:val="1A8A3DEE"/>
    <w:rsid w:val="1E543091"/>
    <w:rsid w:val="2721464E"/>
    <w:rsid w:val="27D843EB"/>
    <w:rsid w:val="2D6349FA"/>
    <w:rsid w:val="30204B81"/>
    <w:rsid w:val="308A649E"/>
    <w:rsid w:val="35DB38DC"/>
    <w:rsid w:val="36357859"/>
    <w:rsid w:val="3A12378C"/>
    <w:rsid w:val="3BCB1E06"/>
    <w:rsid w:val="40512B35"/>
    <w:rsid w:val="589C77EA"/>
    <w:rsid w:val="5A265B21"/>
    <w:rsid w:val="5A985AD8"/>
    <w:rsid w:val="5E7F22F7"/>
    <w:rsid w:val="60DB3BA6"/>
    <w:rsid w:val="636220FC"/>
    <w:rsid w:val="6CF365A1"/>
    <w:rsid w:val="6FE9127A"/>
    <w:rsid w:val="73FC0A2E"/>
    <w:rsid w:val="75596138"/>
    <w:rsid w:val="783C2C9E"/>
    <w:rsid w:val="7B9A6B62"/>
    <w:rsid w:val="7EFD6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rPr>
      <w:rFonts w:ascii="仿宋_GB2312" w:hAnsi="仿宋_GB2312" w:eastAsia="仿宋_GB2312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6785-5C4E-4B9C-B93D-84583903D3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1634</Words>
  <Characters>1692</Characters>
  <Lines>15</Lines>
  <Paragraphs>4</Paragraphs>
  <TotalTime>0</TotalTime>
  <ScaleCrop>false</ScaleCrop>
  <LinksUpToDate>false</LinksUpToDate>
  <CharactersWithSpaces>1739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2023-01-17T09:26:00Z</dcterms:created>
  <dc:creator>lenveo</dc:creator>
  <cp:lastModifiedBy>要开心</cp:lastModifiedBy>
  <cp:lastPrinted>2022-01-10T06:28:00Z</cp:lastPrinted>
  <dcterms:modified xsi:type="dcterms:W3CDTF">2023-01-18T01:51:54Z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245086406_cloud</vt:lpwstr>
  </property>
  <property fmtid="{D5CDD505-2E9C-101B-9397-08002B2CF9AE}" pid="3" name="KSOProductBuildVer">
    <vt:lpwstr>2052-11.1.0.13703</vt:lpwstr>
  </property>
  <property fmtid="{D5CDD505-2E9C-101B-9397-08002B2CF9AE}" pid="4" name="ICV">
    <vt:lpwstr>0E2F639787E148FAB758406F76730ABC</vt:lpwstr>
  </property>
</Properties>
</file>