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49" w:rsidRDefault="000A4435" w:rsidP="00CE3C49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/>
          <w:bCs/>
          <w:color w:val="333333"/>
          <w:kern w:val="0"/>
          <w:sz w:val="44"/>
          <w:szCs w:val="44"/>
        </w:rPr>
      </w:pPr>
      <w:r w:rsidRPr="0004195D">
        <w:rPr>
          <w:rFonts w:ascii="方正小标宋简体" w:eastAsia="方正小标宋简体" w:hAnsi="宋体" w:cs="宋体" w:hint="eastAsia"/>
          <w:bCs/>
          <w:color w:val="333333"/>
          <w:kern w:val="0"/>
          <w:sz w:val="44"/>
          <w:szCs w:val="44"/>
        </w:rPr>
        <w:t>栖霞区商务局政府信息公开工作年度报告</w:t>
      </w:r>
    </w:p>
    <w:p w:rsidR="00E226FA" w:rsidRPr="0004195D" w:rsidRDefault="00E226FA" w:rsidP="00CE3C49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/>
          <w:color w:val="333333"/>
          <w:kern w:val="0"/>
          <w:sz w:val="44"/>
          <w:szCs w:val="44"/>
        </w:rPr>
      </w:pPr>
    </w:p>
    <w:p w:rsidR="00CE3C49" w:rsidRDefault="00CE3C49" w:rsidP="00CE3C49">
      <w:pPr>
        <w:widowControl/>
        <w:shd w:val="clear" w:color="auto" w:fill="FFFFFF"/>
        <w:spacing w:line="560" w:lineRule="exact"/>
        <w:ind w:firstLine="480"/>
        <w:rPr>
          <w:rFonts w:ascii="方正黑体_GBK" w:eastAsia="方正黑体_GBK" w:hAnsi="宋体" w:cs="宋体"/>
          <w:color w:val="333333"/>
          <w:kern w:val="0"/>
          <w:sz w:val="30"/>
          <w:szCs w:val="30"/>
        </w:rPr>
      </w:pPr>
      <w:r>
        <w:rPr>
          <w:rFonts w:ascii="方正黑体_GBK" w:eastAsia="方正黑体_GBK" w:hAnsi="宋体" w:cs="宋体" w:hint="eastAsia"/>
          <w:bCs/>
          <w:color w:val="333333"/>
          <w:kern w:val="0"/>
          <w:sz w:val="30"/>
          <w:szCs w:val="30"/>
        </w:rPr>
        <w:t>一、总体情况</w:t>
      </w:r>
    </w:p>
    <w:p w:rsidR="0004195D" w:rsidRPr="0004195D" w:rsidRDefault="0004195D" w:rsidP="0004195D">
      <w:pPr>
        <w:widowControl/>
        <w:shd w:val="clear" w:color="auto" w:fill="FFFFFF"/>
        <w:spacing w:line="560" w:lineRule="exact"/>
        <w:ind w:firstLine="480"/>
        <w:rPr>
          <w:rFonts w:ascii="宋体" w:hAnsi="宋体" w:cs="宋体"/>
          <w:color w:val="333333"/>
          <w:kern w:val="0"/>
          <w:sz w:val="30"/>
          <w:szCs w:val="30"/>
        </w:rPr>
      </w:pPr>
      <w:r w:rsidRPr="0004195D">
        <w:rPr>
          <w:rFonts w:ascii="宋体" w:hAnsi="宋体" w:cs="宋体" w:hint="eastAsia"/>
          <w:color w:val="333333"/>
          <w:kern w:val="0"/>
          <w:sz w:val="30"/>
          <w:szCs w:val="30"/>
        </w:rPr>
        <w:t>根据《中华人民共和国政府信息公开条例》和市、区政府信息公开相关规定要求，我局政府信息公开工作，配备1名兼职工作人员，设立 1个</w:t>
      </w:r>
      <w:proofErr w:type="gramStart"/>
      <w:r w:rsidRPr="0004195D">
        <w:rPr>
          <w:rFonts w:ascii="宋体" w:hAnsi="宋体" w:cs="宋体" w:hint="eastAsia"/>
          <w:color w:val="333333"/>
          <w:kern w:val="0"/>
          <w:sz w:val="30"/>
          <w:szCs w:val="30"/>
        </w:rPr>
        <w:t>专口信息</w:t>
      </w:r>
      <w:proofErr w:type="gramEnd"/>
      <w:r w:rsidRPr="0004195D">
        <w:rPr>
          <w:rFonts w:ascii="宋体" w:hAnsi="宋体" w:cs="宋体" w:hint="eastAsia"/>
          <w:color w:val="333333"/>
          <w:kern w:val="0"/>
          <w:sz w:val="30"/>
          <w:szCs w:val="30"/>
        </w:rPr>
        <w:t>申请受理点，积极做好信息公开工作。</w:t>
      </w:r>
    </w:p>
    <w:p w:rsidR="00496882" w:rsidRDefault="0004195D" w:rsidP="0004195D">
      <w:pPr>
        <w:widowControl/>
        <w:shd w:val="clear" w:color="auto" w:fill="FFFFFF"/>
        <w:spacing w:line="560" w:lineRule="exact"/>
        <w:ind w:firstLine="480"/>
        <w:rPr>
          <w:rFonts w:ascii="宋体" w:hAnsi="宋体" w:cs="宋体"/>
          <w:color w:val="333333"/>
          <w:kern w:val="0"/>
          <w:sz w:val="30"/>
          <w:szCs w:val="30"/>
        </w:rPr>
      </w:pPr>
      <w:r w:rsidRPr="0004195D">
        <w:rPr>
          <w:rFonts w:ascii="宋体" w:hAnsi="宋体" w:cs="宋体" w:hint="eastAsia"/>
          <w:color w:val="333333"/>
          <w:kern w:val="0"/>
          <w:sz w:val="30"/>
          <w:szCs w:val="30"/>
        </w:rPr>
        <w:t>截至</w:t>
      </w:r>
      <w:r>
        <w:rPr>
          <w:rFonts w:ascii="宋体" w:hAnsi="宋体" w:cs="宋体" w:hint="eastAsia"/>
          <w:color w:val="333333"/>
          <w:kern w:val="0"/>
          <w:sz w:val="30"/>
          <w:szCs w:val="30"/>
        </w:rPr>
        <w:t>2022</w:t>
      </w:r>
      <w:r w:rsidRPr="0004195D">
        <w:rPr>
          <w:rFonts w:ascii="宋体" w:hAnsi="宋体" w:cs="宋体" w:hint="eastAsia"/>
          <w:color w:val="333333"/>
          <w:kern w:val="0"/>
          <w:sz w:val="30"/>
          <w:szCs w:val="30"/>
        </w:rPr>
        <w:t>年底，全局主动公开政府信息</w:t>
      </w:r>
      <w:r w:rsidR="00496882">
        <w:rPr>
          <w:rFonts w:ascii="宋体" w:hAnsi="宋体" w:cs="宋体" w:hint="eastAsia"/>
          <w:color w:val="333333"/>
          <w:kern w:val="0"/>
          <w:sz w:val="30"/>
          <w:szCs w:val="30"/>
        </w:rPr>
        <w:t>3条，均</w:t>
      </w:r>
      <w:r w:rsidRPr="0004195D">
        <w:rPr>
          <w:rFonts w:ascii="宋体" w:hAnsi="宋体" w:cs="宋体" w:hint="eastAsia"/>
          <w:color w:val="333333"/>
          <w:kern w:val="0"/>
          <w:sz w:val="30"/>
          <w:szCs w:val="30"/>
        </w:rPr>
        <w:t>符合《条例》第二十条第（七）项。收到和处理政府信息公开申请</w:t>
      </w:r>
      <w:r w:rsidR="00BE3013">
        <w:rPr>
          <w:rFonts w:ascii="宋体" w:hAnsi="宋体" w:cs="宋体" w:hint="eastAsia"/>
          <w:color w:val="333333"/>
          <w:kern w:val="0"/>
          <w:sz w:val="30"/>
          <w:szCs w:val="30"/>
        </w:rPr>
        <w:t>1</w:t>
      </w:r>
      <w:r w:rsidRPr="0004195D">
        <w:rPr>
          <w:rFonts w:ascii="宋体" w:hAnsi="宋体" w:cs="宋体" w:hint="eastAsia"/>
          <w:color w:val="333333"/>
          <w:kern w:val="0"/>
          <w:sz w:val="30"/>
          <w:szCs w:val="30"/>
        </w:rPr>
        <w:t>条。公开行政复议、行政诉讼信息0条。</w:t>
      </w:r>
    </w:p>
    <w:p w:rsidR="00CE3C49" w:rsidRDefault="00CE3C49" w:rsidP="0004195D">
      <w:pPr>
        <w:widowControl/>
        <w:shd w:val="clear" w:color="auto" w:fill="FFFFFF"/>
        <w:spacing w:line="560" w:lineRule="exact"/>
        <w:ind w:firstLine="480"/>
        <w:rPr>
          <w:rFonts w:ascii="方正黑体_GBK" w:eastAsia="方正黑体_GBK" w:hAnsi="宋体" w:cs="宋体"/>
          <w:color w:val="333333"/>
          <w:kern w:val="0"/>
          <w:sz w:val="30"/>
          <w:szCs w:val="30"/>
        </w:rPr>
      </w:pPr>
      <w:r>
        <w:rPr>
          <w:rFonts w:ascii="方正黑体_GBK" w:eastAsia="方正黑体_GBK" w:hAnsi="宋体" w:cs="宋体" w:hint="eastAsia"/>
          <w:bCs/>
          <w:color w:val="333333"/>
          <w:kern w:val="0"/>
          <w:sz w:val="30"/>
          <w:szCs w:val="30"/>
        </w:rPr>
        <w:t>二、主动公开政府信息情况</w:t>
      </w:r>
    </w:p>
    <w:tbl>
      <w:tblPr>
        <w:tblW w:w="97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5"/>
        <w:gridCol w:w="2435"/>
        <w:gridCol w:w="2435"/>
        <w:gridCol w:w="2435"/>
      </w:tblGrid>
      <w:tr w:rsidR="00CE3C49" w:rsidTr="00671B27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第二十条第（一）项</w:t>
            </w:r>
          </w:p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</w:p>
        </w:tc>
      </w:tr>
      <w:tr w:rsidR="00CE3C49" w:rsidTr="00671B2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本年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制</w:t>
            </w:r>
            <w:r>
              <w:rPr>
                <w:rFonts w:ascii="宋体" w:hAnsi="宋体" w:cs="宋体" w:hint="eastAsia"/>
                <w:kern w:val="0"/>
                <w:sz w:val="28"/>
                <w:szCs w:val="30"/>
              </w:rPr>
              <w:t>发件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现行有效件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数</w:t>
            </w:r>
          </w:p>
        </w:tc>
      </w:tr>
      <w:tr w:rsidR="00CE3C49" w:rsidTr="00496882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49688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49688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49688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30"/>
              </w:rPr>
              <w:t>0</w:t>
            </w:r>
          </w:p>
        </w:tc>
      </w:tr>
      <w:tr w:rsidR="00CE3C49" w:rsidTr="00496882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49688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49688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49688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30"/>
              </w:rPr>
              <w:t>0</w:t>
            </w:r>
          </w:p>
        </w:tc>
      </w:tr>
      <w:tr w:rsidR="00CE3C49" w:rsidTr="00671B2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第二十条第（五）项</w:t>
            </w:r>
          </w:p>
        </w:tc>
      </w:tr>
      <w:tr w:rsidR="00CE3C49" w:rsidTr="00671B2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 w:rsidR="00CE3C49" w:rsidTr="00496882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49688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30"/>
              </w:rPr>
              <w:t>0</w:t>
            </w:r>
          </w:p>
        </w:tc>
      </w:tr>
      <w:tr w:rsidR="00CE3C49" w:rsidTr="00671B2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第二十条第（六）项</w:t>
            </w:r>
          </w:p>
        </w:tc>
      </w:tr>
      <w:tr w:rsidR="00CE3C49" w:rsidTr="00671B2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 w:rsidR="00CE3C49" w:rsidTr="00496882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49688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30"/>
              </w:rPr>
              <w:t>0</w:t>
            </w:r>
          </w:p>
        </w:tc>
      </w:tr>
      <w:tr w:rsidR="00CE3C49" w:rsidTr="00496882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49688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30"/>
              </w:rPr>
              <w:t>0</w:t>
            </w:r>
          </w:p>
        </w:tc>
      </w:tr>
      <w:tr w:rsidR="00CE3C49" w:rsidTr="00671B2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第二十条第（八）项</w:t>
            </w:r>
          </w:p>
        </w:tc>
      </w:tr>
      <w:tr w:rsidR="00CE3C49" w:rsidTr="00671B2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lastRenderedPageBreak/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本年收费金额（单位：万元）</w:t>
            </w:r>
          </w:p>
        </w:tc>
      </w:tr>
      <w:tr w:rsidR="00CE3C49" w:rsidTr="00496882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49688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30"/>
              </w:rPr>
              <w:t>0</w:t>
            </w:r>
          </w:p>
        </w:tc>
      </w:tr>
    </w:tbl>
    <w:p w:rsidR="00CE3C49" w:rsidRDefault="00CE3C49" w:rsidP="00496882">
      <w:pPr>
        <w:widowControl/>
        <w:shd w:val="clear" w:color="auto" w:fill="FFFFFF"/>
        <w:spacing w:line="560" w:lineRule="exact"/>
        <w:rPr>
          <w:rFonts w:ascii="方正黑体_GBK" w:eastAsia="方正黑体_GBK" w:hAnsi="宋体" w:cs="宋体"/>
          <w:bCs/>
          <w:color w:val="333333"/>
          <w:kern w:val="0"/>
          <w:sz w:val="30"/>
          <w:szCs w:val="30"/>
        </w:rPr>
      </w:pPr>
      <w:r>
        <w:rPr>
          <w:rFonts w:ascii="方正黑体_GBK" w:eastAsia="方正黑体_GBK" w:hAnsi="宋体" w:cs="宋体" w:hint="eastAsia"/>
          <w:bCs/>
          <w:color w:val="333333"/>
          <w:kern w:val="0"/>
          <w:sz w:val="30"/>
          <w:szCs w:val="30"/>
        </w:rPr>
        <w:t>三、收到和处理政府信息公开申请情况</w:t>
      </w:r>
    </w:p>
    <w:tbl>
      <w:tblPr>
        <w:tblW w:w="974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1014"/>
        <w:gridCol w:w="3154"/>
        <w:gridCol w:w="686"/>
        <w:gridCol w:w="686"/>
        <w:gridCol w:w="686"/>
        <w:gridCol w:w="686"/>
        <w:gridCol w:w="686"/>
        <w:gridCol w:w="686"/>
        <w:gridCol w:w="686"/>
      </w:tblGrid>
      <w:tr w:rsidR="00CE3C49" w:rsidTr="00671B27"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（本列数据的勾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4"/>
              </w:rPr>
              <w:t>稽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4"/>
              </w:rPr>
              <w:t>关系为：第一项加第二项之和，等于第三项加第四项之和）</w:t>
            </w:r>
          </w:p>
        </w:tc>
        <w:tc>
          <w:tcPr>
            <w:tcW w:w="48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申请人情况</w:t>
            </w:r>
          </w:p>
        </w:tc>
      </w:tr>
      <w:tr w:rsidR="00CE3C49" w:rsidTr="00671B27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自然人</w:t>
            </w:r>
          </w:p>
        </w:tc>
        <w:tc>
          <w:tcPr>
            <w:tcW w:w="34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总计</w:t>
            </w:r>
          </w:p>
        </w:tc>
      </w:tr>
      <w:tr w:rsidR="00CE3C49" w:rsidTr="00671B27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商业</w:t>
            </w:r>
          </w:p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企业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科研</w:t>
            </w:r>
          </w:p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机构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社会公益组织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法律服务机构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E3C49" w:rsidTr="00671B27"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CE3C49" w:rsidTr="00671B27"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CE3C49" w:rsidTr="00671B27">
        <w:trPr>
          <w:jc w:val="center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CE3C49" w:rsidTr="00671B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（二）部分公开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496882"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CE3C49" w:rsidTr="00671B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（三）不予公开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CE3C49" w:rsidTr="00671B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CE3C49" w:rsidTr="00671B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3.危及“三安全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CE3C49" w:rsidTr="00671B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CE3C49" w:rsidTr="00671B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CE3C49" w:rsidTr="00671B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CE3C49" w:rsidTr="00671B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CE3C49" w:rsidTr="00671B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CE3C49" w:rsidTr="00671B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（四）无法提供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CE3C49" w:rsidTr="00671B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CE3C49" w:rsidTr="00671B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CE3C49" w:rsidTr="00671B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（五）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不予处理</w:t>
            </w:r>
            <w:proofErr w:type="gramEnd"/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CE3C49" w:rsidTr="00671B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CE3C49" w:rsidTr="00671B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CE3C49" w:rsidTr="00671B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CE3C49" w:rsidTr="00671B27">
        <w:trPr>
          <w:trHeight w:val="77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CE3C49" w:rsidTr="00671B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（六）其他处理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1.申请人无正当理由逾期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补正、行政机关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CE3C49" w:rsidTr="00671B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2.申请人逾期未按收费通知要求缴纳费用、行政机关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CE3C49" w:rsidTr="00671B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CE3C49" w:rsidTr="00671B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CE3C49" w:rsidTr="00671B27"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C49" w:rsidRDefault="00496882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</w:tbl>
    <w:p w:rsidR="00CE3C49" w:rsidRDefault="00CE3C49" w:rsidP="00CE3C49">
      <w:pPr>
        <w:widowControl/>
        <w:shd w:val="clear" w:color="auto" w:fill="FFFFFF"/>
        <w:spacing w:line="560" w:lineRule="exact"/>
        <w:jc w:val="center"/>
        <w:rPr>
          <w:rFonts w:ascii="宋体" w:hAnsi="宋体" w:cs="宋体"/>
          <w:color w:val="333333"/>
          <w:kern w:val="0"/>
          <w:sz w:val="30"/>
          <w:szCs w:val="30"/>
        </w:rPr>
      </w:pPr>
    </w:p>
    <w:p w:rsidR="00CE3C49" w:rsidRDefault="00CE3C49" w:rsidP="00CE3C49">
      <w:pPr>
        <w:widowControl/>
        <w:shd w:val="clear" w:color="auto" w:fill="FFFFFF"/>
        <w:spacing w:line="560" w:lineRule="exact"/>
        <w:ind w:firstLine="480"/>
        <w:rPr>
          <w:rFonts w:ascii="宋体" w:hAnsi="宋体" w:cs="宋体"/>
          <w:b/>
          <w:bCs/>
          <w:color w:val="333333"/>
          <w:kern w:val="0"/>
          <w:sz w:val="30"/>
          <w:szCs w:val="30"/>
        </w:rPr>
      </w:pPr>
    </w:p>
    <w:p w:rsidR="00CE3C49" w:rsidRDefault="00CE3C49" w:rsidP="00CE3C49">
      <w:pPr>
        <w:widowControl/>
        <w:shd w:val="clear" w:color="auto" w:fill="FFFFFF"/>
        <w:spacing w:line="560" w:lineRule="exact"/>
        <w:ind w:firstLine="480"/>
        <w:rPr>
          <w:rFonts w:ascii="宋体" w:hAnsi="宋体" w:cs="宋体"/>
          <w:b/>
          <w:bCs/>
          <w:color w:val="333333"/>
          <w:kern w:val="0"/>
          <w:sz w:val="30"/>
          <w:szCs w:val="30"/>
        </w:rPr>
      </w:pPr>
    </w:p>
    <w:p w:rsidR="00CE3C49" w:rsidRDefault="00CE3C49" w:rsidP="00CE3C49">
      <w:pPr>
        <w:widowControl/>
        <w:shd w:val="clear" w:color="auto" w:fill="FFFFFF"/>
        <w:spacing w:line="560" w:lineRule="exact"/>
        <w:ind w:firstLine="480"/>
        <w:rPr>
          <w:rFonts w:ascii="宋体" w:hAnsi="宋体" w:cs="宋体"/>
          <w:b/>
          <w:bCs/>
          <w:color w:val="333333"/>
          <w:kern w:val="0"/>
          <w:sz w:val="30"/>
          <w:szCs w:val="30"/>
        </w:rPr>
      </w:pPr>
    </w:p>
    <w:p w:rsidR="00CE3C49" w:rsidRDefault="00CE3C49" w:rsidP="00CE3C49">
      <w:pPr>
        <w:widowControl/>
        <w:shd w:val="clear" w:color="auto" w:fill="FFFFFF"/>
        <w:spacing w:line="560" w:lineRule="exact"/>
        <w:ind w:firstLine="480"/>
        <w:rPr>
          <w:rFonts w:ascii="宋体" w:hAnsi="宋体" w:cs="宋体"/>
          <w:b/>
          <w:bCs/>
          <w:color w:val="333333"/>
          <w:kern w:val="0"/>
          <w:sz w:val="30"/>
          <w:szCs w:val="30"/>
        </w:rPr>
      </w:pPr>
    </w:p>
    <w:p w:rsidR="00CE3C49" w:rsidRDefault="00CE3C49" w:rsidP="00CE3C49">
      <w:pPr>
        <w:widowControl/>
        <w:shd w:val="clear" w:color="auto" w:fill="FFFFFF"/>
        <w:spacing w:line="560" w:lineRule="exact"/>
        <w:ind w:firstLine="480"/>
        <w:rPr>
          <w:rFonts w:ascii="宋体" w:hAnsi="宋体" w:cs="宋体"/>
          <w:b/>
          <w:bCs/>
          <w:color w:val="333333"/>
          <w:kern w:val="0"/>
          <w:sz w:val="30"/>
          <w:szCs w:val="30"/>
        </w:rPr>
      </w:pPr>
    </w:p>
    <w:p w:rsidR="00CE3C49" w:rsidRDefault="00CE3C49" w:rsidP="00CE3C49">
      <w:pPr>
        <w:widowControl/>
        <w:shd w:val="clear" w:color="auto" w:fill="FFFFFF"/>
        <w:spacing w:line="560" w:lineRule="exact"/>
        <w:rPr>
          <w:rFonts w:ascii="宋体" w:hAnsi="宋体" w:cs="宋体"/>
          <w:b/>
          <w:bCs/>
          <w:color w:val="333333"/>
          <w:kern w:val="0"/>
          <w:sz w:val="30"/>
          <w:szCs w:val="30"/>
        </w:rPr>
      </w:pPr>
    </w:p>
    <w:p w:rsidR="00CE3C49" w:rsidRDefault="00CE3C49" w:rsidP="00CE3C49">
      <w:pPr>
        <w:widowControl/>
        <w:shd w:val="clear" w:color="auto" w:fill="FFFFFF"/>
        <w:spacing w:line="560" w:lineRule="exact"/>
        <w:ind w:firstLine="480"/>
        <w:rPr>
          <w:rFonts w:ascii="方正黑体_GBK" w:eastAsia="方正黑体_GBK" w:hAnsi="宋体" w:cs="宋体"/>
          <w:bCs/>
          <w:color w:val="333333"/>
          <w:kern w:val="0"/>
          <w:sz w:val="30"/>
          <w:szCs w:val="30"/>
        </w:rPr>
      </w:pPr>
      <w:r>
        <w:rPr>
          <w:rFonts w:ascii="方正黑体_GBK" w:eastAsia="方正黑体_GBK" w:hAnsi="宋体" w:cs="宋体" w:hint="eastAsia"/>
          <w:bCs/>
          <w:color w:val="333333"/>
          <w:kern w:val="0"/>
          <w:sz w:val="30"/>
          <w:szCs w:val="30"/>
        </w:rPr>
        <w:t>四、政府信息公开行政复议、行政诉讼情况</w:t>
      </w:r>
    </w:p>
    <w:p w:rsidR="00CE3C49" w:rsidRDefault="00CE3C49" w:rsidP="00CE3C49">
      <w:pPr>
        <w:widowControl/>
        <w:shd w:val="clear" w:color="auto" w:fill="FFFFFF"/>
        <w:spacing w:line="560" w:lineRule="exact"/>
        <w:jc w:val="center"/>
        <w:rPr>
          <w:rFonts w:ascii="宋体" w:hAnsi="宋体" w:cs="宋体"/>
          <w:color w:val="333333"/>
          <w:kern w:val="0"/>
          <w:sz w:val="30"/>
          <w:szCs w:val="30"/>
        </w:rPr>
      </w:pPr>
    </w:p>
    <w:tbl>
      <w:tblPr>
        <w:tblW w:w="974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CE3C49" w:rsidTr="00671B27">
        <w:trPr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行政诉讼</w:t>
            </w:r>
          </w:p>
        </w:tc>
      </w:tr>
      <w:tr w:rsidR="00CE3C49" w:rsidTr="00671B27"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结果</w:t>
            </w:r>
          </w:p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</w:t>
            </w:r>
          </w:p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尚未</w:t>
            </w:r>
          </w:p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复议后起诉</w:t>
            </w:r>
          </w:p>
        </w:tc>
      </w:tr>
      <w:tr w:rsidR="00CE3C49" w:rsidTr="00671B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3C49" w:rsidRDefault="00CE3C49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结果</w:t>
            </w:r>
          </w:p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结果</w:t>
            </w:r>
          </w:p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</w:t>
            </w:r>
          </w:p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尚未</w:t>
            </w:r>
          </w:p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结果</w:t>
            </w:r>
          </w:p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结果</w:t>
            </w:r>
          </w:p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其他</w:t>
            </w:r>
          </w:p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尚未</w:t>
            </w:r>
          </w:p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CE3C49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总计</w:t>
            </w:r>
          </w:p>
        </w:tc>
      </w:tr>
      <w:tr w:rsidR="00CE3C49" w:rsidTr="00671B27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C49" w:rsidRDefault="00496882" w:rsidP="00671B2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</w:tbl>
    <w:p w:rsidR="00CE3C49" w:rsidRDefault="00CE3C49" w:rsidP="00CE3C49">
      <w:pPr>
        <w:widowControl/>
        <w:spacing w:line="560" w:lineRule="exact"/>
        <w:jc w:val="left"/>
        <w:rPr>
          <w:rFonts w:ascii="宋体" w:hAnsi="宋体" w:cs="宋体"/>
          <w:kern w:val="0"/>
          <w:sz w:val="30"/>
          <w:szCs w:val="30"/>
        </w:rPr>
      </w:pPr>
    </w:p>
    <w:p w:rsidR="00CE3C49" w:rsidRDefault="00CE3C49" w:rsidP="00CE3C49">
      <w:pPr>
        <w:widowControl/>
        <w:spacing w:line="560" w:lineRule="exact"/>
        <w:jc w:val="left"/>
        <w:rPr>
          <w:rFonts w:ascii="宋体" w:hAnsi="宋体" w:cs="宋体"/>
          <w:kern w:val="0"/>
          <w:sz w:val="30"/>
          <w:szCs w:val="30"/>
        </w:rPr>
      </w:pPr>
    </w:p>
    <w:p w:rsidR="00CE3C49" w:rsidRDefault="00CE3C49" w:rsidP="00CE3C49">
      <w:pPr>
        <w:widowControl/>
        <w:shd w:val="clear" w:color="auto" w:fill="FFFFFF"/>
        <w:spacing w:line="560" w:lineRule="exact"/>
        <w:ind w:firstLine="480"/>
        <w:rPr>
          <w:rFonts w:ascii="方正黑体_GBK" w:eastAsia="方正黑体_GBK" w:hAnsi="宋体" w:cs="宋体"/>
          <w:bCs/>
          <w:color w:val="333333"/>
          <w:kern w:val="0"/>
          <w:sz w:val="30"/>
          <w:szCs w:val="30"/>
        </w:rPr>
      </w:pPr>
      <w:r>
        <w:rPr>
          <w:rFonts w:ascii="方正黑体_GBK" w:eastAsia="方正黑体_GBK" w:hAnsi="宋体" w:cs="宋体" w:hint="eastAsia"/>
          <w:bCs/>
          <w:color w:val="333333"/>
          <w:kern w:val="0"/>
          <w:sz w:val="30"/>
          <w:szCs w:val="30"/>
        </w:rPr>
        <w:t>五、存在的主要问题及改进情况</w:t>
      </w:r>
    </w:p>
    <w:p w:rsidR="00516FDA" w:rsidRDefault="00516FDA" w:rsidP="00CE3C49">
      <w:pPr>
        <w:widowControl/>
        <w:shd w:val="clear" w:color="auto" w:fill="FFFFFF"/>
        <w:spacing w:line="560" w:lineRule="exact"/>
        <w:ind w:firstLine="480"/>
        <w:rPr>
          <w:rFonts w:ascii="宋体" w:hAnsi="宋体" w:cs="宋体" w:hint="eastAsia"/>
          <w:color w:val="333333"/>
          <w:kern w:val="0"/>
          <w:sz w:val="30"/>
          <w:szCs w:val="30"/>
        </w:rPr>
      </w:pPr>
      <w:r w:rsidRPr="00516FDA">
        <w:rPr>
          <w:rFonts w:ascii="宋体" w:hAnsi="宋体" w:cs="宋体" w:hint="eastAsia"/>
          <w:color w:val="333333"/>
          <w:kern w:val="0"/>
          <w:sz w:val="30"/>
          <w:szCs w:val="30"/>
        </w:rPr>
        <w:t>对照新时代</w:t>
      </w:r>
      <w:r>
        <w:rPr>
          <w:rFonts w:ascii="宋体" w:hAnsi="宋体" w:cs="宋体" w:hint="eastAsia"/>
          <w:color w:val="333333"/>
          <w:kern w:val="0"/>
          <w:sz w:val="30"/>
          <w:szCs w:val="30"/>
        </w:rPr>
        <w:t>政务公开新要求，主动公开工作谋划有待加强</w:t>
      </w:r>
      <w:r w:rsidRPr="00516FDA">
        <w:rPr>
          <w:rFonts w:ascii="宋体" w:hAnsi="宋体" w:cs="宋体" w:hint="eastAsia"/>
          <w:color w:val="333333"/>
          <w:kern w:val="0"/>
          <w:sz w:val="30"/>
          <w:szCs w:val="30"/>
        </w:rPr>
        <w:t>。2023年，将</w:t>
      </w:r>
      <w:r>
        <w:rPr>
          <w:rFonts w:ascii="宋体" w:hAnsi="宋体" w:cs="宋体" w:hint="eastAsia"/>
          <w:color w:val="333333"/>
          <w:kern w:val="0"/>
          <w:sz w:val="30"/>
          <w:szCs w:val="30"/>
        </w:rPr>
        <w:t>进一步压实责任，</w:t>
      </w:r>
      <w:r w:rsidRPr="00516FDA">
        <w:rPr>
          <w:rFonts w:ascii="宋体" w:hAnsi="宋体" w:cs="宋体" w:hint="eastAsia"/>
          <w:color w:val="333333"/>
          <w:kern w:val="0"/>
          <w:sz w:val="30"/>
          <w:szCs w:val="30"/>
        </w:rPr>
        <w:t>持续加强信息公开业务学习，熟练掌握相关条例法规，规范办事程序，</w:t>
      </w:r>
      <w:r w:rsidRPr="00516FDA">
        <w:rPr>
          <w:rFonts w:ascii="宋体" w:hAnsi="宋体" w:cs="宋体" w:hint="eastAsia"/>
          <w:color w:val="333333"/>
          <w:kern w:val="0"/>
          <w:sz w:val="30"/>
          <w:szCs w:val="30"/>
        </w:rPr>
        <w:t>改进方法，不断提升信息公开质效。</w:t>
      </w:r>
    </w:p>
    <w:p w:rsidR="00CE3C49" w:rsidRDefault="00CE3C49" w:rsidP="00CE3C49">
      <w:pPr>
        <w:widowControl/>
        <w:shd w:val="clear" w:color="auto" w:fill="FFFFFF"/>
        <w:spacing w:line="560" w:lineRule="exact"/>
        <w:ind w:firstLine="480"/>
        <w:rPr>
          <w:rFonts w:ascii="方正黑体_GBK" w:eastAsia="方正黑体_GBK" w:hAnsi="宋体" w:cs="宋体"/>
          <w:bCs/>
          <w:color w:val="333333"/>
          <w:kern w:val="0"/>
          <w:sz w:val="30"/>
          <w:szCs w:val="30"/>
        </w:rPr>
      </w:pPr>
      <w:r>
        <w:rPr>
          <w:rFonts w:ascii="方正黑体_GBK" w:eastAsia="方正黑体_GBK" w:hAnsi="宋体" w:cs="宋体" w:hint="eastAsia"/>
          <w:bCs/>
          <w:color w:val="333333"/>
          <w:kern w:val="0"/>
          <w:sz w:val="30"/>
          <w:szCs w:val="30"/>
        </w:rPr>
        <w:t>六、其他需要报告的事项</w:t>
      </w:r>
    </w:p>
    <w:p w:rsidR="00CE3C49" w:rsidRDefault="0004195D" w:rsidP="00516FDA">
      <w:pPr>
        <w:spacing w:line="560" w:lineRule="exact"/>
        <w:ind w:firstLineChars="200" w:firstLine="600"/>
        <w:rPr>
          <w:rFonts w:ascii="方正黑体_GBK" w:eastAsia="方正黑体_GBK"/>
          <w:sz w:val="30"/>
          <w:szCs w:val="30"/>
        </w:rPr>
      </w:pPr>
      <w:r w:rsidRPr="0004195D">
        <w:rPr>
          <w:rFonts w:ascii="宋体" w:hAnsi="宋体" w:cs="宋体" w:hint="eastAsia"/>
          <w:color w:val="333333"/>
          <w:kern w:val="0"/>
          <w:sz w:val="30"/>
          <w:szCs w:val="30"/>
        </w:rPr>
        <w:t>截至目前，本机关未收取信息处理费。</w:t>
      </w:r>
      <w:bookmarkStart w:id="0" w:name="_GoBack"/>
      <w:bookmarkEnd w:id="0"/>
    </w:p>
    <w:p w:rsidR="00CE3C49" w:rsidRDefault="00CE3C49" w:rsidP="00CE3C49">
      <w:pPr>
        <w:spacing w:line="560" w:lineRule="exact"/>
        <w:rPr>
          <w:rFonts w:ascii="方正黑体_GBK" w:eastAsia="方正黑体_GBK"/>
          <w:sz w:val="30"/>
          <w:szCs w:val="30"/>
        </w:rPr>
      </w:pPr>
    </w:p>
    <w:p w:rsidR="00CA20DF" w:rsidRDefault="00CA20DF"/>
    <w:sectPr w:rsidR="00CA2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007" w:rsidRDefault="00157007" w:rsidP="00516FDA">
      <w:r>
        <w:separator/>
      </w:r>
    </w:p>
  </w:endnote>
  <w:endnote w:type="continuationSeparator" w:id="0">
    <w:p w:rsidR="00157007" w:rsidRDefault="00157007" w:rsidP="0051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007" w:rsidRDefault="00157007" w:rsidP="00516FDA">
      <w:r>
        <w:separator/>
      </w:r>
    </w:p>
  </w:footnote>
  <w:footnote w:type="continuationSeparator" w:id="0">
    <w:p w:rsidR="00157007" w:rsidRDefault="00157007" w:rsidP="00516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C49"/>
    <w:rsid w:val="0004195D"/>
    <w:rsid w:val="000A4435"/>
    <w:rsid w:val="00157007"/>
    <w:rsid w:val="00496882"/>
    <w:rsid w:val="00516FDA"/>
    <w:rsid w:val="00BE3013"/>
    <w:rsid w:val="00CA20DF"/>
    <w:rsid w:val="00CE3C49"/>
    <w:rsid w:val="00E2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6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6FD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6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6FD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6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6FD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6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6FD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dcterms:created xsi:type="dcterms:W3CDTF">2023-01-13T07:22:00Z</dcterms:created>
  <dcterms:modified xsi:type="dcterms:W3CDTF">2023-01-16T06:53:00Z</dcterms:modified>
</cp:coreProperties>
</file>