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ind w:left="0" w:right="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迈皋桥街道</w:t>
      </w:r>
      <w:r>
        <w:rPr>
          <w:rFonts w:hint="default" w:ascii="Times New Roman" w:hAnsi="Times New Roman" w:eastAsia="方正小标宋简体" w:cs="Times New Roman"/>
          <w:sz w:val="44"/>
          <w:szCs w:val="44"/>
        </w:rPr>
        <w:t>政府信息公开工作年度报告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eastAsia="zh-CN"/>
        </w:rPr>
        <w:t>一、</w:t>
      </w:r>
      <w:r>
        <w:rPr>
          <w:rFonts w:hint="eastAsia" w:ascii="黑体" w:hAnsi="黑体" w:eastAsia="黑体" w:cs="黑体"/>
          <w:b w:val="0"/>
          <w:bCs/>
          <w:sz w:val="32"/>
          <w:szCs w:val="32"/>
        </w:rPr>
        <w:t>总体情况</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left"/>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highlight w:val="none"/>
          <w:lang w:eastAsia="zh-CN"/>
        </w:rPr>
        <w:t>本单位在</w:t>
      </w:r>
      <w:r>
        <w:rPr>
          <w:rFonts w:hint="eastAsia" w:ascii="仿宋" w:hAnsi="仿宋" w:eastAsia="仿宋" w:cs="仿宋"/>
          <w:b w:val="0"/>
          <w:bCs w:val="0"/>
          <w:color w:val="auto"/>
          <w:sz w:val="32"/>
          <w:szCs w:val="32"/>
          <w:highlight w:val="none"/>
          <w:lang w:val="en-US" w:eastAsia="zh-CN"/>
        </w:rPr>
        <w:t>2022</w:t>
      </w:r>
      <w:r>
        <w:rPr>
          <w:rFonts w:hint="eastAsia" w:ascii="仿宋" w:hAnsi="仿宋" w:eastAsia="仿宋" w:cs="仿宋"/>
          <w:b w:val="0"/>
          <w:bCs w:val="0"/>
          <w:color w:val="auto"/>
          <w:sz w:val="32"/>
          <w:szCs w:val="32"/>
          <w:highlight w:val="none"/>
          <w:lang w:eastAsia="zh-CN"/>
        </w:rPr>
        <w:t>年度累计主动在栖霞区政府网站公开政府信息</w:t>
      </w:r>
      <w:r>
        <w:rPr>
          <w:rFonts w:hint="eastAsia" w:ascii="仿宋" w:hAnsi="仿宋" w:eastAsia="仿宋" w:cs="仿宋"/>
          <w:b w:val="0"/>
          <w:bCs w:val="0"/>
          <w:color w:val="auto"/>
          <w:sz w:val="32"/>
          <w:szCs w:val="32"/>
          <w:highlight w:val="none"/>
          <w:lang w:val="en-US" w:eastAsia="zh-CN"/>
        </w:rPr>
        <w:t>53</w:t>
      </w:r>
      <w:r>
        <w:rPr>
          <w:rFonts w:hint="eastAsia" w:ascii="仿宋" w:hAnsi="仿宋" w:eastAsia="仿宋" w:cs="仿宋"/>
          <w:b w:val="0"/>
          <w:bCs w:val="0"/>
          <w:color w:val="auto"/>
          <w:sz w:val="32"/>
          <w:szCs w:val="32"/>
          <w:highlight w:val="none"/>
          <w:lang w:eastAsia="zh-CN"/>
        </w:rPr>
        <w:t>条，政务微博原创发布</w:t>
      </w:r>
      <w:r>
        <w:rPr>
          <w:rFonts w:hint="eastAsia" w:ascii="仿宋" w:hAnsi="仿宋" w:eastAsia="仿宋" w:cs="仿宋"/>
          <w:b w:val="0"/>
          <w:bCs w:val="0"/>
          <w:color w:val="auto"/>
          <w:sz w:val="32"/>
          <w:szCs w:val="32"/>
          <w:highlight w:val="none"/>
          <w:lang w:val="en-US" w:eastAsia="zh-CN"/>
        </w:rPr>
        <w:t>889</w:t>
      </w:r>
      <w:r>
        <w:rPr>
          <w:rFonts w:hint="eastAsia" w:ascii="仿宋" w:hAnsi="仿宋" w:eastAsia="仿宋" w:cs="仿宋"/>
          <w:b w:val="0"/>
          <w:bCs w:val="0"/>
          <w:color w:val="auto"/>
          <w:sz w:val="32"/>
          <w:szCs w:val="32"/>
          <w:highlight w:val="none"/>
          <w:lang w:eastAsia="zh-CN"/>
        </w:rPr>
        <w:t>条微博，政务微信发布</w:t>
      </w:r>
      <w:r>
        <w:rPr>
          <w:rFonts w:hint="eastAsia" w:ascii="仿宋" w:hAnsi="仿宋" w:eastAsia="仿宋" w:cs="仿宋"/>
          <w:b w:val="0"/>
          <w:bCs w:val="0"/>
          <w:color w:val="auto"/>
          <w:sz w:val="32"/>
          <w:szCs w:val="32"/>
          <w:highlight w:val="none"/>
          <w:u w:val="none"/>
          <w:lang w:val="en-US" w:eastAsia="zh-CN"/>
        </w:rPr>
        <w:t>920</w:t>
      </w:r>
      <w:r>
        <w:rPr>
          <w:rFonts w:hint="eastAsia" w:ascii="仿宋" w:hAnsi="仿宋" w:eastAsia="仿宋" w:cs="仿宋"/>
          <w:b w:val="0"/>
          <w:bCs w:val="0"/>
          <w:color w:val="auto"/>
          <w:sz w:val="32"/>
          <w:szCs w:val="32"/>
          <w:highlight w:val="none"/>
          <w:lang w:eastAsia="zh-CN"/>
        </w:rPr>
        <w:t>条，</w:t>
      </w:r>
      <w:r>
        <w:rPr>
          <w:rFonts w:hint="eastAsia" w:ascii="仿宋" w:hAnsi="仿宋" w:eastAsia="仿宋" w:cs="仿宋"/>
          <w:b w:val="0"/>
          <w:bCs w:val="0"/>
          <w:color w:val="auto"/>
          <w:sz w:val="32"/>
          <w:szCs w:val="32"/>
          <w:lang w:eastAsia="zh-CN"/>
        </w:rPr>
        <w:t>政务要求转发19条，全文电子化率达100%。无涉及国家秘密的公文类信息，无涉及国家秘密以外的其他免予公开的公文类信息。</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left"/>
        <w:textAlignment w:val="auto"/>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(一)公开的主要内容</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left"/>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在主动公开的信息中主要是综合政务类，民生服务类，环境整治类，安全类等方面。</w:t>
      </w:r>
      <w:r>
        <w:rPr>
          <w:rFonts w:hint="eastAsia" w:ascii="仿宋" w:hAnsi="仿宋" w:eastAsia="仿宋" w:cs="仿宋"/>
          <w:b w:val="0"/>
          <w:bCs w:val="0"/>
          <w:color w:val="auto"/>
          <w:sz w:val="32"/>
          <w:szCs w:val="32"/>
          <w:lang w:val="en-US" w:eastAsia="zh-CN"/>
        </w:rPr>
        <w:t>包括社会保障、促进就业政策；环境保护、安全生产监督检查情况等。</w:t>
      </w:r>
      <w:r>
        <w:rPr>
          <w:rFonts w:hint="eastAsia" w:ascii="仿宋" w:hAnsi="仿宋" w:eastAsia="仿宋" w:cs="仿宋"/>
          <w:b w:val="0"/>
          <w:bCs w:val="0"/>
          <w:color w:val="auto"/>
          <w:sz w:val="32"/>
          <w:szCs w:val="32"/>
          <w:lang w:eastAsia="zh-CN"/>
        </w:rPr>
        <w:t>通过发布动态工作信息、转发权威政务政策信息解读，帮助公众及时准确掌握相关政策动态，</w:t>
      </w:r>
      <w:r>
        <w:rPr>
          <w:rFonts w:hint="eastAsia" w:ascii="仿宋" w:hAnsi="仿宋" w:eastAsia="仿宋" w:cs="仿宋"/>
          <w:b w:val="0"/>
          <w:bCs w:val="0"/>
          <w:color w:val="auto"/>
          <w:sz w:val="32"/>
          <w:szCs w:val="32"/>
          <w:lang w:val="en-US" w:eastAsia="zh-CN"/>
        </w:rPr>
        <w:t>助力</w:t>
      </w:r>
      <w:r>
        <w:rPr>
          <w:rFonts w:hint="eastAsia" w:ascii="仿宋" w:hAnsi="仿宋" w:eastAsia="仿宋" w:cs="仿宋"/>
          <w:b w:val="0"/>
          <w:bCs w:val="0"/>
          <w:color w:val="auto"/>
          <w:sz w:val="32"/>
          <w:szCs w:val="32"/>
          <w:lang w:eastAsia="zh-CN"/>
        </w:rPr>
        <w:t>社会稳定、经济发展。</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left"/>
        <w:textAlignment w:val="auto"/>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(二)公开形式</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left"/>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目前，街道档案室和社区一站式服务中心两个政府信息公开查阅场所正常运营，</w:t>
      </w:r>
      <w:r>
        <w:rPr>
          <w:rFonts w:hint="eastAsia" w:ascii="仿宋" w:hAnsi="仿宋" w:eastAsia="仿宋" w:cs="仿宋"/>
          <w:b w:val="0"/>
          <w:bCs w:val="0"/>
          <w:color w:val="auto"/>
          <w:sz w:val="32"/>
          <w:szCs w:val="32"/>
          <w:lang w:val="en-US" w:eastAsia="zh-CN"/>
        </w:rPr>
        <w:t>提供公众查询服务</w:t>
      </w:r>
      <w:r>
        <w:rPr>
          <w:rFonts w:hint="eastAsia" w:ascii="仿宋" w:hAnsi="仿宋" w:eastAsia="仿宋" w:cs="仿宋"/>
          <w:b w:val="0"/>
          <w:bCs w:val="0"/>
          <w:color w:val="auto"/>
          <w:sz w:val="32"/>
          <w:szCs w:val="32"/>
          <w:lang w:eastAsia="zh-CN"/>
        </w:rPr>
        <w:t>。街道运用互联网载体在栖霞区政府网站平台公开街道重点工作、重大事项</w:t>
      </w:r>
      <w:r>
        <w:rPr>
          <w:rFonts w:hint="eastAsia" w:ascii="仿宋" w:hAnsi="仿宋" w:eastAsia="仿宋" w:cs="仿宋"/>
          <w:b w:val="0"/>
          <w:bCs w:val="0"/>
          <w:color w:val="auto"/>
          <w:sz w:val="32"/>
          <w:szCs w:val="32"/>
          <w:lang w:val="en-US" w:eastAsia="zh-CN"/>
        </w:rPr>
        <w:t>的动态信息</w:t>
      </w:r>
      <w:r>
        <w:rPr>
          <w:rFonts w:hint="eastAsia" w:ascii="仿宋" w:hAnsi="仿宋" w:eastAsia="仿宋" w:cs="仿宋"/>
          <w:b w:val="0"/>
          <w:bCs w:val="0"/>
          <w:color w:val="auto"/>
          <w:sz w:val="32"/>
          <w:szCs w:val="32"/>
          <w:lang w:eastAsia="zh-CN"/>
        </w:rPr>
        <w:t>，方便</w:t>
      </w:r>
      <w:r>
        <w:rPr>
          <w:rFonts w:hint="eastAsia" w:ascii="仿宋" w:hAnsi="仿宋" w:eastAsia="仿宋" w:cs="仿宋"/>
          <w:b w:val="0"/>
          <w:bCs w:val="0"/>
          <w:color w:val="auto"/>
          <w:sz w:val="32"/>
          <w:szCs w:val="32"/>
          <w:lang w:val="en-US" w:eastAsia="zh-CN"/>
        </w:rPr>
        <w:t>公众</w:t>
      </w:r>
      <w:r>
        <w:rPr>
          <w:rFonts w:hint="eastAsia" w:ascii="仿宋" w:hAnsi="仿宋" w:eastAsia="仿宋" w:cs="仿宋"/>
          <w:b w:val="0"/>
          <w:bCs w:val="0"/>
          <w:color w:val="auto"/>
          <w:sz w:val="32"/>
          <w:szCs w:val="32"/>
          <w:lang w:eastAsia="zh-CN"/>
        </w:rPr>
        <w:t>查阅政府机关主动公开的政府信息。</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left"/>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val="en-US" w:eastAsia="zh-CN"/>
        </w:rPr>
        <w:t>同时，</w:t>
      </w:r>
      <w:r>
        <w:rPr>
          <w:rFonts w:hint="eastAsia" w:ascii="仿宋" w:hAnsi="仿宋" w:eastAsia="仿宋" w:cs="仿宋"/>
          <w:b w:val="0"/>
          <w:bCs w:val="0"/>
          <w:color w:val="auto"/>
          <w:sz w:val="32"/>
          <w:szCs w:val="32"/>
          <w:lang w:eastAsia="zh-CN"/>
        </w:rPr>
        <w:t>发挥</w:t>
      </w:r>
      <w:r>
        <w:rPr>
          <w:rFonts w:hint="eastAsia" w:ascii="仿宋" w:hAnsi="仿宋" w:eastAsia="仿宋" w:cs="仿宋"/>
          <w:b w:val="0"/>
          <w:bCs w:val="0"/>
          <w:color w:val="auto"/>
          <w:sz w:val="32"/>
          <w:szCs w:val="32"/>
          <w:lang w:val="en-US" w:eastAsia="zh-CN"/>
        </w:rPr>
        <w:t>好</w:t>
      </w:r>
      <w:r>
        <w:rPr>
          <w:rFonts w:hint="eastAsia" w:ascii="仿宋" w:hAnsi="仿宋" w:eastAsia="仿宋" w:cs="仿宋"/>
          <w:b w:val="0"/>
          <w:bCs w:val="0"/>
          <w:color w:val="auto"/>
          <w:sz w:val="32"/>
          <w:szCs w:val="32"/>
          <w:lang w:eastAsia="zh-CN"/>
        </w:rPr>
        <w:t>政务微博“我爱迈皋桥”、政务微信“我爱迈皋桥”、市长信箱、12345、96106民生服务热线的作用，及时发布市政府重要决策、民生信息，</w:t>
      </w:r>
      <w:r>
        <w:rPr>
          <w:rFonts w:hint="eastAsia" w:ascii="仿宋" w:hAnsi="仿宋" w:eastAsia="仿宋" w:cs="仿宋"/>
          <w:b w:val="0"/>
          <w:bCs w:val="0"/>
          <w:color w:val="auto"/>
          <w:sz w:val="32"/>
          <w:szCs w:val="32"/>
          <w:lang w:val="en-US" w:eastAsia="zh-CN"/>
        </w:rPr>
        <w:t>为公众</w:t>
      </w:r>
      <w:r>
        <w:rPr>
          <w:rFonts w:hint="eastAsia" w:ascii="仿宋" w:hAnsi="仿宋" w:eastAsia="仿宋" w:cs="仿宋"/>
          <w:b w:val="0"/>
          <w:bCs w:val="0"/>
          <w:color w:val="auto"/>
          <w:sz w:val="32"/>
          <w:szCs w:val="32"/>
          <w:lang w:eastAsia="zh-CN"/>
        </w:rPr>
        <w:t>答疑解惑，</w:t>
      </w:r>
      <w:r>
        <w:rPr>
          <w:rFonts w:hint="eastAsia" w:ascii="仿宋" w:hAnsi="仿宋" w:eastAsia="仿宋" w:cs="仿宋"/>
          <w:b w:val="0"/>
          <w:bCs w:val="0"/>
          <w:color w:val="auto"/>
          <w:sz w:val="32"/>
          <w:szCs w:val="32"/>
          <w:lang w:val="en-US" w:eastAsia="zh-CN"/>
        </w:rPr>
        <w:t>及时、有效开展互动</w:t>
      </w:r>
      <w:r>
        <w:rPr>
          <w:rFonts w:hint="eastAsia" w:ascii="仿宋" w:hAnsi="仿宋" w:eastAsia="仿宋" w:cs="仿宋"/>
          <w:b w:val="0"/>
          <w:bCs w:val="0"/>
          <w:color w:val="auto"/>
          <w:sz w:val="32"/>
          <w:szCs w:val="32"/>
          <w:lang w:eastAsia="zh-CN"/>
        </w:rPr>
        <w:t>。　　</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left"/>
        <w:textAlignment w:val="auto"/>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val="en-US" w:eastAsia="zh-CN"/>
        </w:rPr>
        <w:t>（三）</w:t>
      </w:r>
      <w:r>
        <w:rPr>
          <w:rFonts w:hint="eastAsia" w:ascii="楷体" w:hAnsi="楷体" w:eastAsia="楷体" w:cs="楷体"/>
          <w:b w:val="0"/>
          <w:bCs w:val="0"/>
          <w:color w:val="auto"/>
          <w:sz w:val="32"/>
          <w:szCs w:val="32"/>
          <w:lang w:eastAsia="zh-CN"/>
        </w:rPr>
        <w:t>依申请公开政府信息情况</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left"/>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本办事处</w:t>
      </w:r>
      <w:r>
        <w:rPr>
          <w:rFonts w:hint="eastAsia" w:ascii="仿宋" w:hAnsi="仿宋" w:eastAsia="仿宋" w:cs="仿宋"/>
          <w:b w:val="0"/>
          <w:bCs w:val="0"/>
          <w:color w:val="auto"/>
          <w:sz w:val="32"/>
          <w:szCs w:val="32"/>
          <w:lang w:val="en-US" w:eastAsia="zh-CN"/>
        </w:rPr>
        <w:t>2022</w:t>
      </w:r>
      <w:r>
        <w:rPr>
          <w:rFonts w:hint="eastAsia" w:ascii="仿宋" w:hAnsi="仿宋" w:eastAsia="仿宋" w:cs="仿宋"/>
          <w:b w:val="0"/>
          <w:bCs w:val="0"/>
          <w:color w:val="auto"/>
          <w:sz w:val="32"/>
          <w:szCs w:val="32"/>
          <w:lang w:eastAsia="zh-CN"/>
        </w:rPr>
        <w:t>年度受理信息公开申请</w:t>
      </w:r>
      <w:r>
        <w:rPr>
          <w:rFonts w:hint="eastAsia" w:ascii="仿宋" w:hAnsi="仿宋" w:eastAsia="仿宋" w:cs="仿宋"/>
          <w:b w:val="0"/>
          <w:bCs w:val="0"/>
          <w:color w:val="auto"/>
          <w:sz w:val="32"/>
          <w:szCs w:val="32"/>
          <w:highlight w:val="none"/>
          <w:lang w:val="en-US" w:eastAsia="zh-CN"/>
        </w:rPr>
        <w:t>3</w:t>
      </w:r>
      <w:r>
        <w:rPr>
          <w:rFonts w:hint="eastAsia" w:ascii="仿宋" w:hAnsi="仿宋" w:eastAsia="仿宋" w:cs="仿宋"/>
          <w:b w:val="0"/>
          <w:bCs w:val="0"/>
          <w:color w:val="auto"/>
          <w:sz w:val="32"/>
          <w:szCs w:val="32"/>
          <w:lang w:eastAsia="zh-CN"/>
        </w:rPr>
        <w:t>件，在规定时间内已办理。</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left"/>
        <w:textAlignment w:val="auto"/>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四</w:t>
      </w:r>
      <w:r>
        <w:rPr>
          <w:rFonts w:hint="eastAsia" w:ascii="楷体" w:hAnsi="楷体" w:eastAsia="楷体" w:cs="楷体"/>
          <w:b w:val="0"/>
          <w:bCs w:val="0"/>
          <w:color w:val="auto"/>
          <w:sz w:val="32"/>
          <w:szCs w:val="32"/>
          <w:lang w:eastAsia="zh-CN"/>
        </w:rPr>
        <w:t>）复议、诉讼和申诉情况</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left"/>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val="en-US" w:eastAsia="zh-CN"/>
        </w:rPr>
        <w:t>2022</w:t>
      </w:r>
      <w:r>
        <w:rPr>
          <w:rFonts w:hint="eastAsia" w:ascii="仿宋" w:hAnsi="仿宋" w:eastAsia="仿宋" w:cs="仿宋"/>
          <w:b w:val="0"/>
          <w:bCs w:val="0"/>
          <w:color w:val="auto"/>
          <w:sz w:val="32"/>
          <w:szCs w:val="32"/>
          <w:lang w:eastAsia="zh-CN"/>
        </w:rPr>
        <w:t>年度</w:t>
      </w:r>
      <w:r>
        <w:rPr>
          <w:rFonts w:hint="eastAsia" w:ascii="仿宋" w:hAnsi="仿宋" w:eastAsia="仿宋" w:cs="仿宋"/>
          <w:b w:val="0"/>
          <w:bCs w:val="0"/>
          <w:color w:val="auto"/>
          <w:sz w:val="32"/>
          <w:szCs w:val="32"/>
          <w:lang w:val="en-US" w:eastAsia="zh-CN"/>
        </w:rPr>
        <w:t>未发生</w:t>
      </w:r>
      <w:r>
        <w:rPr>
          <w:rFonts w:hint="eastAsia" w:ascii="仿宋" w:hAnsi="仿宋" w:eastAsia="仿宋" w:cs="仿宋"/>
          <w:b w:val="0"/>
          <w:bCs w:val="0"/>
          <w:color w:val="auto"/>
          <w:sz w:val="32"/>
          <w:szCs w:val="32"/>
          <w:lang w:eastAsia="zh-CN"/>
        </w:rPr>
        <w:t>针对本单位有关政府信息公开事务的行政复议案和行政诉讼案。</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left"/>
        <w:textAlignment w:val="auto"/>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五</w:t>
      </w:r>
      <w:r>
        <w:rPr>
          <w:rFonts w:hint="eastAsia" w:ascii="楷体" w:hAnsi="楷体" w:eastAsia="楷体" w:cs="楷体"/>
          <w:b w:val="0"/>
          <w:bCs w:val="0"/>
          <w:color w:val="auto"/>
          <w:sz w:val="32"/>
          <w:szCs w:val="32"/>
          <w:lang w:eastAsia="zh-CN"/>
        </w:rPr>
        <w:t>）政府支出与收费</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left"/>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val="en-US" w:eastAsia="zh-CN"/>
        </w:rPr>
        <w:t>2022</w:t>
      </w:r>
      <w:r>
        <w:rPr>
          <w:rFonts w:hint="eastAsia" w:ascii="仿宋" w:hAnsi="仿宋" w:eastAsia="仿宋" w:cs="仿宋"/>
          <w:b w:val="0"/>
          <w:bCs w:val="0"/>
          <w:color w:val="auto"/>
          <w:sz w:val="32"/>
          <w:szCs w:val="32"/>
          <w:lang w:eastAsia="zh-CN"/>
        </w:rPr>
        <w:t>年迈皋桥街道坚持免费向公众公开政府信息，提供公众免费查询政府信息的服务。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firstLine="640" w:firstLineChars="200"/>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二、主动公开政府信息情况</w:t>
      </w:r>
    </w:p>
    <w:tbl>
      <w:tblPr>
        <w:tblStyle w:val="5"/>
        <w:tblpPr w:leftFromText="180" w:rightFromText="180" w:vertAnchor="text" w:horzAnchor="page" w:tblpXSpec="center" w:tblpY="187"/>
        <w:tblOverlap w:val="never"/>
        <w:tblW w:w="974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440"/>
        <w:gridCol w:w="2433"/>
        <w:gridCol w:w="2430"/>
        <w:gridCol w:w="244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7" w:hRule="atLeast"/>
          <w:jc w:val="center"/>
        </w:trPr>
        <w:tc>
          <w:tcPr>
            <w:tcW w:w="9745" w:type="dxa"/>
            <w:gridSpan w:val="4"/>
            <w:shd w:val="clear" w:color="auto" w:fill="C6D9F1"/>
            <w:vAlign w:val="center"/>
          </w:tcPr>
          <w:p>
            <w:pPr>
              <w:keepNext w:val="0"/>
              <w:keepLines w:val="0"/>
              <w:pageBreakBefore w:val="0"/>
              <w:widowControl w:val="0"/>
              <w:kinsoku/>
              <w:wordWrap/>
              <w:overflowPunct/>
              <w:topLinePunct w:val="0"/>
              <w:autoSpaceDE/>
              <w:autoSpaceDN/>
              <w:bidi w:val="0"/>
              <w:adjustRightInd/>
              <w:snapToGrid/>
              <w:spacing w:line="185" w:lineRule="auto"/>
              <w:ind w:left="0" w:right="0" w:firstLine="3613"/>
              <w:jc w:val="both"/>
              <w:textAlignment w:val="auto"/>
              <w:rPr>
                <w:rFonts w:ascii="宋体" w:hAnsi="宋体" w:eastAsia="宋体" w:cs="宋体"/>
                <w:sz w:val="28"/>
                <w:szCs w:val="28"/>
              </w:rPr>
            </w:pPr>
            <w:r>
              <w:rPr>
                <w:rFonts w:ascii="宋体" w:hAnsi="宋体" w:eastAsia="宋体" w:cs="宋体"/>
                <w:spacing w:val="-19"/>
                <w:sz w:val="28"/>
                <w:szCs w:val="28"/>
              </w:rPr>
              <w:t>第二十条第（一）</w:t>
            </w:r>
            <w:r>
              <w:rPr>
                <w:rFonts w:ascii="宋体" w:hAnsi="宋体" w:eastAsia="宋体" w:cs="宋体"/>
                <w:spacing w:val="34"/>
                <w:sz w:val="28"/>
                <w:szCs w:val="28"/>
              </w:rPr>
              <w:t xml:space="preserve"> </w:t>
            </w:r>
            <w:r>
              <w:rPr>
                <w:rFonts w:ascii="宋体" w:hAnsi="宋体" w:eastAsia="宋体" w:cs="宋体"/>
                <w:spacing w:val="-19"/>
                <w:sz w:val="28"/>
                <w:szCs w:val="28"/>
              </w:rPr>
              <w:t>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2440" w:type="dxa"/>
            <w:vAlign w:val="center"/>
          </w:tcPr>
          <w:p>
            <w:pPr>
              <w:keepNext w:val="0"/>
              <w:keepLines w:val="0"/>
              <w:pageBreakBefore w:val="0"/>
              <w:widowControl w:val="0"/>
              <w:kinsoku/>
              <w:wordWrap/>
              <w:overflowPunct/>
              <w:topLinePunct w:val="0"/>
              <w:autoSpaceDE/>
              <w:autoSpaceDN/>
              <w:bidi w:val="0"/>
              <w:adjustRightInd/>
              <w:snapToGrid/>
              <w:spacing w:line="185" w:lineRule="auto"/>
              <w:ind w:left="0" w:right="0" w:firstLine="661"/>
              <w:jc w:val="center"/>
              <w:textAlignment w:val="auto"/>
              <w:rPr>
                <w:rFonts w:ascii="宋体" w:hAnsi="宋体" w:eastAsia="宋体" w:cs="宋体"/>
                <w:sz w:val="28"/>
                <w:szCs w:val="28"/>
              </w:rPr>
            </w:pPr>
            <w:r>
              <w:rPr>
                <w:rFonts w:ascii="宋体" w:hAnsi="宋体" w:eastAsia="宋体" w:cs="宋体"/>
                <w:spacing w:val="-2"/>
                <w:sz w:val="28"/>
                <w:szCs w:val="28"/>
              </w:rPr>
              <w:t>信息内容</w:t>
            </w:r>
          </w:p>
        </w:tc>
        <w:tc>
          <w:tcPr>
            <w:tcW w:w="2433" w:type="dxa"/>
            <w:vAlign w:val="center"/>
          </w:tcPr>
          <w:p>
            <w:pPr>
              <w:keepNext w:val="0"/>
              <w:keepLines w:val="0"/>
              <w:pageBreakBefore w:val="0"/>
              <w:widowControl w:val="0"/>
              <w:kinsoku/>
              <w:wordWrap/>
              <w:overflowPunct/>
              <w:topLinePunct w:val="0"/>
              <w:autoSpaceDE/>
              <w:autoSpaceDN/>
              <w:bidi w:val="0"/>
              <w:adjustRightInd/>
              <w:snapToGrid/>
              <w:spacing w:line="185" w:lineRule="auto"/>
              <w:ind w:left="0" w:right="0" w:firstLine="378"/>
              <w:jc w:val="center"/>
              <w:textAlignment w:val="auto"/>
              <w:rPr>
                <w:rFonts w:ascii="宋体" w:hAnsi="宋体" w:eastAsia="宋体" w:cs="宋体"/>
                <w:sz w:val="28"/>
                <w:szCs w:val="28"/>
              </w:rPr>
            </w:pPr>
            <w:r>
              <w:rPr>
                <w:rFonts w:ascii="宋体" w:hAnsi="宋体" w:eastAsia="宋体" w:cs="宋体"/>
                <w:spacing w:val="-2"/>
                <w:sz w:val="28"/>
                <w:szCs w:val="28"/>
              </w:rPr>
              <w:t>本年制发件数</w:t>
            </w:r>
          </w:p>
        </w:tc>
        <w:tc>
          <w:tcPr>
            <w:tcW w:w="2430" w:type="dxa"/>
            <w:vAlign w:val="center"/>
          </w:tcPr>
          <w:p>
            <w:pPr>
              <w:keepNext w:val="0"/>
              <w:keepLines w:val="0"/>
              <w:pageBreakBefore w:val="0"/>
              <w:widowControl w:val="0"/>
              <w:kinsoku/>
              <w:wordWrap/>
              <w:overflowPunct/>
              <w:topLinePunct w:val="0"/>
              <w:autoSpaceDE/>
              <w:autoSpaceDN/>
              <w:bidi w:val="0"/>
              <w:adjustRightInd/>
              <w:snapToGrid/>
              <w:spacing w:line="185" w:lineRule="auto"/>
              <w:ind w:left="0" w:right="0" w:firstLine="379"/>
              <w:jc w:val="center"/>
              <w:textAlignment w:val="auto"/>
              <w:rPr>
                <w:rFonts w:ascii="宋体" w:hAnsi="宋体" w:eastAsia="宋体" w:cs="宋体"/>
                <w:sz w:val="28"/>
                <w:szCs w:val="28"/>
              </w:rPr>
            </w:pPr>
            <w:r>
              <w:rPr>
                <w:rFonts w:ascii="宋体" w:hAnsi="宋体" w:eastAsia="宋体" w:cs="宋体"/>
                <w:spacing w:val="-2"/>
                <w:sz w:val="28"/>
                <w:szCs w:val="28"/>
              </w:rPr>
              <w:t>本年废止件数</w:t>
            </w:r>
          </w:p>
        </w:tc>
        <w:tc>
          <w:tcPr>
            <w:tcW w:w="2442" w:type="dxa"/>
            <w:vAlign w:val="center"/>
          </w:tcPr>
          <w:p>
            <w:pPr>
              <w:keepNext w:val="0"/>
              <w:keepLines w:val="0"/>
              <w:pageBreakBefore w:val="0"/>
              <w:widowControl w:val="0"/>
              <w:kinsoku/>
              <w:wordWrap/>
              <w:overflowPunct/>
              <w:topLinePunct w:val="0"/>
              <w:autoSpaceDE/>
              <w:autoSpaceDN/>
              <w:bidi w:val="0"/>
              <w:adjustRightInd/>
              <w:snapToGrid/>
              <w:spacing w:line="185" w:lineRule="auto"/>
              <w:ind w:left="0" w:right="0" w:firstLine="386"/>
              <w:jc w:val="center"/>
              <w:textAlignment w:val="auto"/>
              <w:rPr>
                <w:rFonts w:ascii="宋体" w:hAnsi="宋体" w:eastAsia="宋体" w:cs="宋体"/>
                <w:sz w:val="28"/>
                <w:szCs w:val="28"/>
              </w:rPr>
            </w:pPr>
            <w:r>
              <w:rPr>
                <w:rFonts w:ascii="宋体" w:hAnsi="宋体" w:eastAsia="宋体" w:cs="宋体"/>
                <w:spacing w:val="-2"/>
                <w:sz w:val="28"/>
                <w:szCs w:val="28"/>
              </w:rPr>
              <w:t>现行有效件数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jc w:val="center"/>
        </w:trPr>
        <w:tc>
          <w:tcPr>
            <w:tcW w:w="2440" w:type="dxa"/>
            <w:vAlign w:val="center"/>
          </w:tcPr>
          <w:p>
            <w:pPr>
              <w:keepNext w:val="0"/>
              <w:keepLines w:val="0"/>
              <w:pageBreakBefore w:val="0"/>
              <w:widowControl w:val="0"/>
              <w:kinsoku/>
              <w:wordWrap/>
              <w:overflowPunct/>
              <w:topLinePunct w:val="0"/>
              <w:autoSpaceDE/>
              <w:autoSpaceDN/>
              <w:bidi w:val="0"/>
              <w:adjustRightInd/>
              <w:snapToGrid/>
              <w:spacing w:line="185" w:lineRule="auto"/>
              <w:ind w:left="0" w:right="0" w:firstLine="943"/>
              <w:jc w:val="center"/>
              <w:textAlignment w:val="auto"/>
              <w:rPr>
                <w:rFonts w:ascii="宋体" w:hAnsi="宋体" w:eastAsia="宋体" w:cs="宋体"/>
                <w:sz w:val="28"/>
                <w:szCs w:val="28"/>
              </w:rPr>
            </w:pPr>
            <w:r>
              <w:rPr>
                <w:rFonts w:ascii="宋体" w:hAnsi="宋体" w:eastAsia="宋体" w:cs="宋体"/>
                <w:spacing w:val="-3"/>
                <w:sz w:val="28"/>
                <w:szCs w:val="28"/>
              </w:rPr>
              <w:t>规章</w:t>
            </w:r>
          </w:p>
        </w:tc>
        <w:tc>
          <w:tcPr>
            <w:tcW w:w="2433"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eastAsiaTheme="minorEastAsia"/>
                <w:sz w:val="21"/>
                <w:lang w:val="en-US" w:eastAsia="zh-CN"/>
              </w:rPr>
            </w:pPr>
            <w:r>
              <w:rPr>
                <w:rFonts w:hint="eastAsia" w:ascii="宋体"/>
                <w:sz w:val="28"/>
                <w:szCs w:val="32"/>
                <w:lang w:val="en-US" w:eastAsia="zh-CN"/>
              </w:rPr>
              <w:t>0</w:t>
            </w:r>
          </w:p>
        </w:tc>
        <w:tc>
          <w:tcPr>
            <w:tcW w:w="2430"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宋体"/>
                <w:sz w:val="21"/>
              </w:rPr>
            </w:pPr>
            <w:r>
              <w:rPr>
                <w:rFonts w:hint="eastAsia" w:ascii="宋体"/>
                <w:sz w:val="28"/>
                <w:szCs w:val="32"/>
                <w:lang w:val="en-US" w:eastAsia="zh-CN"/>
              </w:rPr>
              <w:t>0</w:t>
            </w:r>
          </w:p>
        </w:tc>
        <w:tc>
          <w:tcPr>
            <w:tcW w:w="2442"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宋体"/>
                <w:sz w:val="21"/>
              </w:rPr>
            </w:pPr>
            <w:r>
              <w:rPr>
                <w:rFonts w:hint="eastAsia" w:ascii="宋体"/>
                <w:sz w:val="28"/>
                <w:szCs w:val="32"/>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2" w:hRule="atLeast"/>
          <w:jc w:val="center"/>
        </w:trPr>
        <w:tc>
          <w:tcPr>
            <w:tcW w:w="2440" w:type="dxa"/>
            <w:vAlign w:val="center"/>
          </w:tcPr>
          <w:p>
            <w:pPr>
              <w:keepNext w:val="0"/>
              <w:keepLines w:val="0"/>
              <w:pageBreakBefore w:val="0"/>
              <w:widowControl w:val="0"/>
              <w:kinsoku/>
              <w:wordWrap/>
              <w:overflowPunct/>
              <w:topLinePunct w:val="0"/>
              <w:autoSpaceDE/>
              <w:autoSpaceDN/>
              <w:bidi w:val="0"/>
              <w:adjustRightInd/>
              <w:snapToGrid/>
              <w:spacing w:line="185" w:lineRule="auto"/>
              <w:ind w:left="0" w:right="0" w:firstLine="245"/>
              <w:jc w:val="center"/>
              <w:textAlignment w:val="auto"/>
              <w:rPr>
                <w:rFonts w:ascii="宋体" w:hAnsi="宋体" w:eastAsia="宋体" w:cs="宋体"/>
                <w:sz w:val="28"/>
                <w:szCs w:val="28"/>
              </w:rPr>
            </w:pPr>
            <w:r>
              <w:rPr>
                <w:rFonts w:ascii="宋体" w:hAnsi="宋体" w:eastAsia="宋体" w:cs="宋体"/>
                <w:spacing w:val="-2"/>
                <w:sz w:val="28"/>
                <w:szCs w:val="28"/>
              </w:rPr>
              <w:t>行政规范性文件</w:t>
            </w:r>
          </w:p>
        </w:tc>
        <w:tc>
          <w:tcPr>
            <w:tcW w:w="2433"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宋体"/>
                <w:sz w:val="21"/>
              </w:rPr>
            </w:pPr>
            <w:r>
              <w:rPr>
                <w:rFonts w:hint="eastAsia" w:ascii="宋体"/>
                <w:sz w:val="28"/>
                <w:szCs w:val="32"/>
                <w:lang w:val="en-US" w:eastAsia="zh-CN"/>
              </w:rPr>
              <w:t>0</w:t>
            </w:r>
          </w:p>
        </w:tc>
        <w:tc>
          <w:tcPr>
            <w:tcW w:w="2430"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宋体"/>
                <w:sz w:val="21"/>
              </w:rPr>
            </w:pPr>
            <w:r>
              <w:rPr>
                <w:rFonts w:hint="eastAsia" w:ascii="宋体"/>
                <w:sz w:val="28"/>
                <w:szCs w:val="32"/>
                <w:lang w:val="en-US" w:eastAsia="zh-CN"/>
              </w:rPr>
              <w:t>0</w:t>
            </w:r>
          </w:p>
        </w:tc>
        <w:tc>
          <w:tcPr>
            <w:tcW w:w="2442"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宋体"/>
                <w:sz w:val="21"/>
              </w:rPr>
            </w:pPr>
            <w:r>
              <w:rPr>
                <w:rFonts w:hint="eastAsia" w:ascii="宋体"/>
                <w:sz w:val="28"/>
                <w:szCs w:val="32"/>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9745" w:type="dxa"/>
            <w:gridSpan w:val="4"/>
            <w:shd w:val="clear" w:color="auto" w:fill="C6D9F1"/>
            <w:vAlign w:val="center"/>
          </w:tcPr>
          <w:p>
            <w:pPr>
              <w:keepNext w:val="0"/>
              <w:keepLines w:val="0"/>
              <w:pageBreakBefore w:val="0"/>
              <w:widowControl w:val="0"/>
              <w:kinsoku/>
              <w:wordWrap/>
              <w:overflowPunct/>
              <w:topLinePunct w:val="0"/>
              <w:autoSpaceDE/>
              <w:autoSpaceDN/>
              <w:bidi w:val="0"/>
              <w:adjustRightInd/>
              <w:snapToGrid/>
              <w:spacing w:line="185" w:lineRule="auto"/>
              <w:ind w:left="0" w:right="0" w:firstLine="3613"/>
              <w:jc w:val="both"/>
              <w:textAlignment w:val="auto"/>
              <w:rPr>
                <w:rFonts w:ascii="宋体" w:hAnsi="宋体" w:eastAsia="宋体" w:cs="宋体"/>
                <w:sz w:val="28"/>
                <w:szCs w:val="28"/>
              </w:rPr>
            </w:pPr>
            <w:r>
              <w:rPr>
                <w:rFonts w:ascii="宋体" w:hAnsi="宋体" w:eastAsia="宋体" w:cs="宋体"/>
                <w:spacing w:val="-19"/>
                <w:sz w:val="28"/>
                <w:szCs w:val="28"/>
              </w:rPr>
              <w:t>第二十条第（五）</w:t>
            </w:r>
            <w:r>
              <w:rPr>
                <w:rFonts w:ascii="宋体" w:hAnsi="宋体" w:eastAsia="宋体" w:cs="宋体"/>
                <w:spacing w:val="34"/>
                <w:sz w:val="28"/>
                <w:szCs w:val="28"/>
              </w:rPr>
              <w:t xml:space="preserve"> </w:t>
            </w:r>
            <w:r>
              <w:rPr>
                <w:rFonts w:ascii="宋体" w:hAnsi="宋体" w:eastAsia="宋体" w:cs="宋体"/>
                <w:spacing w:val="-19"/>
                <w:sz w:val="28"/>
                <w:szCs w:val="28"/>
              </w:rPr>
              <w:t>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jc w:val="center"/>
        </w:trPr>
        <w:tc>
          <w:tcPr>
            <w:tcW w:w="2440" w:type="dxa"/>
            <w:vAlign w:val="center"/>
          </w:tcPr>
          <w:p>
            <w:pPr>
              <w:keepNext w:val="0"/>
              <w:keepLines w:val="0"/>
              <w:pageBreakBefore w:val="0"/>
              <w:widowControl w:val="0"/>
              <w:kinsoku/>
              <w:wordWrap/>
              <w:overflowPunct/>
              <w:topLinePunct w:val="0"/>
              <w:autoSpaceDE/>
              <w:autoSpaceDN/>
              <w:bidi w:val="0"/>
              <w:adjustRightInd/>
              <w:snapToGrid/>
              <w:spacing w:line="185" w:lineRule="auto"/>
              <w:ind w:left="0" w:right="0" w:firstLine="661"/>
              <w:jc w:val="center"/>
              <w:textAlignment w:val="auto"/>
              <w:rPr>
                <w:rFonts w:ascii="宋体" w:hAnsi="宋体" w:eastAsia="宋体" w:cs="宋体"/>
                <w:sz w:val="28"/>
                <w:szCs w:val="28"/>
              </w:rPr>
            </w:pPr>
            <w:r>
              <w:rPr>
                <w:rFonts w:ascii="宋体" w:hAnsi="宋体" w:eastAsia="宋体" w:cs="宋体"/>
                <w:spacing w:val="-2"/>
                <w:sz w:val="28"/>
                <w:szCs w:val="28"/>
              </w:rPr>
              <w:t>信息内容</w:t>
            </w:r>
          </w:p>
        </w:tc>
        <w:tc>
          <w:tcPr>
            <w:tcW w:w="7305" w:type="dxa"/>
            <w:gridSpan w:val="3"/>
            <w:vAlign w:val="center"/>
          </w:tcPr>
          <w:p>
            <w:pPr>
              <w:keepNext w:val="0"/>
              <w:keepLines w:val="0"/>
              <w:pageBreakBefore w:val="0"/>
              <w:widowControl w:val="0"/>
              <w:kinsoku/>
              <w:wordWrap/>
              <w:overflowPunct/>
              <w:topLinePunct w:val="0"/>
              <w:autoSpaceDE/>
              <w:autoSpaceDN/>
              <w:bidi w:val="0"/>
              <w:adjustRightInd/>
              <w:snapToGrid/>
              <w:spacing w:line="185" w:lineRule="auto"/>
              <w:ind w:left="0" w:right="0" w:firstLine="2533"/>
              <w:jc w:val="both"/>
              <w:textAlignment w:val="auto"/>
              <w:rPr>
                <w:rFonts w:ascii="宋体" w:hAnsi="宋体" w:eastAsia="宋体" w:cs="宋体"/>
                <w:sz w:val="28"/>
                <w:szCs w:val="28"/>
              </w:rPr>
            </w:pPr>
            <w:r>
              <w:rPr>
                <w:rFonts w:ascii="宋体" w:hAnsi="宋体" w:eastAsia="宋体" w:cs="宋体"/>
                <w:spacing w:val="-2"/>
                <w:sz w:val="28"/>
                <w:szCs w:val="28"/>
              </w:rPr>
              <w:t>本年处理决定数量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2" w:hRule="atLeast"/>
          <w:jc w:val="center"/>
        </w:trPr>
        <w:tc>
          <w:tcPr>
            <w:tcW w:w="2440" w:type="dxa"/>
            <w:vAlign w:val="center"/>
          </w:tcPr>
          <w:p>
            <w:pPr>
              <w:keepNext w:val="0"/>
              <w:keepLines w:val="0"/>
              <w:pageBreakBefore w:val="0"/>
              <w:widowControl w:val="0"/>
              <w:kinsoku/>
              <w:wordWrap/>
              <w:overflowPunct/>
              <w:topLinePunct w:val="0"/>
              <w:autoSpaceDE/>
              <w:autoSpaceDN/>
              <w:bidi w:val="0"/>
              <w:adjustRightInd/>
              <w:snapToGrid/>
              <w:spacing w:line="185" w:lineRule="auto"/>
              <w:ind w:left="0" w:right="0" w:firstLine="665"/>
              <w:jc w:val="center"/>
              <w:textAlignment w:val="auto"/>
              <w:rPr>
                <w:rFonts w:ascii="宋体" w:hAnsi="宋体" w:eastAsia="宋体" w:cs="宋体"/>
                <w:sz w:val="28"/>
                <w:szCs w:val="28"/>
              </w:rPr>
            </w:pPr>
            <w:r>
              <w:rPr>
                <w:rFonts w:ascii="宋体" w:hAnsi="宋体" w:eastAsia="宋体" w:cs="宋体"/>
                <w:spacing w:val="-3"/>
                <w:sz w:val="28"/>
                <w:szCs w:val="28"/>
              </w:rPr>
              <w:t>行政许可</w:t>
            </w:r>
          </w:p>
        </w:tc>
        <w:tc>
          <w:tcPr>
            <w:tcW w:w="7305" w:type="dxa"/>
            <w:gridSpan w:val="3"/>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宋体"/>
                <w:sz w:val="21"/>
              </w:rPr>
            </w:pPr>
            <w:r>
              <w:rPr>
                <w:rFonts w:hint="eastAsia" w:ascii="宋体"/>
                <w:sz w:val="28"/>
                <w:szCs w:val="32"/>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9745" w:type="dxa"/>
            <w:gridSpan w:val="4"/>
            <w:shd w:val="clear" w:color="auto" w:fill="C6D9F1"/>
            <w:vAlign w:val="center"/>
          </w:tcPr>
          <w:p>
            <w:pPr>
              <w:keepNext w:val="0"/>
              <w:keepLines w:val="0"/>
              <w:pageBreakBefore w:val="0"/>
              <w:widowControl w:val="0"/>
              <w:kinsoku/>
              <w:wordWrap/>
              <w:overflowPunct/>
              <w:topLinePunct w:val="0"/>
              <w:autoSpaceDE/>
              <w:autoSpaceDN/>
              <w:bidi w:val="0"/>
              <w:adjustRightInd/>
              <w:snapToGrid/>
              <w:spacing w:line="185" w:lineRule="auto"/>
              <w:ind w:left="0" w:right="0" w:firstLine="3613"/>
              <w:jc w:val="both"/>
              <w:textAlignment w:val="auto"/>
              <w:rPr>
                <w:rFonts w:ascii="宋体" w:hAnsi="宋体" w:eastAsia="宋体" w:cs="宋体"/>
                <w:sz w:val="28"/>
                <w:szCs w:val="28"/>
              </w:rPr>
            </w:pPr>
            <w:r>
              <w:rPr>
                <w:rFonts w:ascii="宋体" w:hAnsi="宋体" w:eastAsia="宋体" w:cs="宋体"/>
                <w:spacing w:val="-19"/>
                <w:sz w:val="28"/>
                <w:szCs w:val="28"/>
              </w:rPr>
              <w:t>第二十条第（六）</w:t>
            </w:r>
            <w:r>
              <w:rPr>
                <w:rFonts w:ascii="宋体" w:hAnsi="宋体" w:eastAsia="宋体" w:cs="宋体"/>
                <w:spacing w:val="34"/>
                <w:sz w:val="28"/>
                <w:szCs w:val="28"/>
              </w:rPr>
              <w:t xml:space="preserve"> </w:t>
            </w:r>
            <w:r>
              <w:rPr>
                <w:rFonts w:ascii="宋体" w:hAnsi="宋体" w:eastAsia="宋体" w:cs="宋体"/>
                <w:spacing w:val="-19"/>
                <w:sz w:val="28"/>
                <w:szCs w:val="28"/>
              </w:rPr>
              <w:t>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2440" w:type="dxa"/>
            <w:vAlign w:val="center"/>
          </w:tcPr>
          <w:p>
            <w:pPr>
              <w:keepNext w:val="0"/>
              <w:keepLines w:val="0"/>
              <w:pageBreakBefore w:val="0"/>
              <w:widowControl w:val="0"/>
              <w:kinsoku/>
              <w:wordWrap/>
              <w:overflowPunct/>
              <w:topLinePunct w:val="0"/>
              <w:autoSpaceDE/>
              <w:autoSpaceDN/>
              <w:bidi w:val="0"/>
              <w:adjustRightInd/>
              <w:snapToGrid/>
              <w:spacing w:line="185" w:lineRule="auto"/>
              <w:ind w:left="0" w:right="0" w:firstLine="661"/>
              <w:jc w:val="center"/>
              <w:textAlignment w:val="auto"/>
              <w:rPr>
                <w:rFonts w:ascii="宋体" w:hAnsi="宋体" w:eastAsia="宋体" w:cs="宋体"/>
                <w:sz w:val="28"/>
                <w:szCs w:val="28"/>
              </w:rPr>
            </w:pPr>
            <w:r>
              <w:rPr>
                <w:rFonts w:ascii="宋体" w:hAnsi="宋体" w:eastAsia="宋体" w:cs="宋体"/>
                <w:spacing w:val="-2"/>
                <w:sz w:val="28"/>
                <w:szCs w:val="28"/>
              </w:rPr>
              <w:t>信息内容</w:t>
            </w:r>
          </w:p>
        </w:tc>
        <w:tc>
          <w:tcPr>
            <w:tcW w:w="7305" w:type="dxa"/>
            <w:gridSpan w:val="3"/>
            <w:vAlign w:val="center"/>
          </w:tcPr>
          <w:p>
            <w:pPr>
              <w:keepNext w:val="0"/>
              <w:keepLines w:val="0"/>
              <w:pageBreakBefore w:val="0"/>
              <w:widowControl w:val="0"/>
              <w:kinsoku/>
              <w:wordWrap/>
              <w:overflowPunct/>
              <w:topLinePunct w:val="0"/>
              <w:autoSpaceDE/>
              <w:autoSpaceDN/>
              <w:bidi w:val="0"/>
              <w:adjustRightInd/>
              <w:snapToGrid/>
              <w:spacing w:line="185" w:lineRule="auto"/>
              <w:ind w:left="0" w:right="0" w:firstLine="2533"/>
              <w:jc w:val="both"/>
              <w:textAlignment w:val="auto"/>
              <w:rPr>
                <w:rFonts w:ascii="宋体" w:hAnsi="宋体" w:eastAsia="宋体" w:cs="宋体"/>
                <w:sz w:val="28"/>
                <w:szCs w:val="28"/>
              </w:rPr>
            </w:pPr>
            <w:r>
              <w:rPr>
                <w:rFonts w:ascii="宋体" w:hAnsi="宋体" w:eastAsia="宋体" w:cs="宋体"/>
                <w:spacing w:val="-2"/>
                <w:sz w:val="28"/>
                <w:szCs w:val="28"/>
              </w:rPr>
              <w:t>本年处理决定数量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2" w:hRule="atLeast"/>
          <w:jc w:val="center"/>
        </w:trPr>
        <w:tc>
          <w:tcPr>
            <w:tcW w:w="2440" w:type="dxa"/>
            <w:vAlign w:val="center"/>
          </w:tcPr>
          <w:p>
            <w:pPr>
              <w:keepNext w:val="0"/>
              <w:keepLines w:val="0"/>
              <w:pageBreakBefore w:val="0"/>
              <w:widowControl w:val="0"/>
              <w:kinsoku/>
              <w:wordWrap/>
              <w:overflowPunct/>
              <w:topLinePunct w:val="0"/>
              <w:autoSpaceDE/>
              <w:autoSpaceDN/>
              <w:bidi w:val="0"/>
              <w:adjustRightInd/>
              <w:snapToGrid/>
              <w:spacing w:line="185" w:lineRule="auto"/>
              <w:ind w:left="0" w:right="0" w:firstLine="665"/>
              <w:jc w:val="center"/>
              <w:textAlignment w:val="auto"/>
              <w:rPr>
                <w:rFonts w:ascii="宋体" w:hAnsi="宋体" w:eastAsia="宋体" w:cs="宋体"/>
                <w:sz w:val="28"/>
                <w:szCs w:val="28"/>
              </w:rPr>
            </w:pPr>
            <w:r>
              <w:rPr>
                <w:rFonts w:ascii="宋体" w:hAnsi="宋体" w:eastAsia="宋体" w:cs="宋体"/>
                <w:spacing w:val="-3"/>
                <w:sz w:val="28"/>
                <w:szCs w:val="28"/>
              </w:rPr>
              <w:t>行政处罚</w:t>
            </w:r>
          </w:p>
        </w:tc>
        <w:tc>
          <w:tcPr>
            <w:tcW w:w="7305" w:type="dxa"/>
            <w:gridSpan w:val="3"/>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宋体" w:eastAsiaTheme="minorEastAsia"/>
                <w:sz w:val="21"/>
                <w:lang w:val="en-US" w:eastAsia="zh-CN"/>
              </w:rPr>
            </w:pPr>
            <w:r>
              <w:rPr>
                <w:rFonts w:hint="eastAsia" w:ascii="宋体"/>
                <w:sz w:val="28"/>
                <w:szCs w:val="28"/>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2440" w:type="dxa"/>
            <w:vAlign w:val="center"/>
          </w:tcPr>
          <w:p>
            <w:pPr>
              <w:keepNext w:val="0"/>
              <w:keepLines w:val="0"/>
              <w:pageBreakBefore w:val="0"/>
              <w:widowControl w:val="0"/>
              <w:kinsoku/>
              <w:wordWrap/>
              <w:overflowPunct/>
              <w:topLinePunct w:val="0"/>
              <w:autoSpaceDE/>
              <w:autoSpaceDN/>
              <w:bidi w:val="0"/>
              <w:adjustRightInd/>
              <w:snapToGrid/>
              <w:spacing w:line="185" w:lineRule="auto"/>
              <w:ind w:left="0" w:right="0" w:firstLine="665"/>
              <w:jc w:val="center"/>
              <w:textAlignment w:val="auto"/>
              <w:rPr>
                <w:rFonts w:ascii="宋体" w:hAnsi="宋体" w:eastAsia="宋体" w:cs="宋体"/>
                <w:sz w:val="28"/>
                <w:szCs w:val="28"/>
              </w:rPr>
            </w:pPr>
            <w:r>
              <w:rPr>
                <w:rFonts w:ascii="宋体" w:hAnsi="宋体" w:eastAsia="宋体" w:cs="宋体"/>
                <w:spacing w:val="-3"/>
                <w:sz w:val="28"/>
                <w:szCs w:val="28"/>
              </w:rPr>
              <w:t>行政强制</w:t>
            </w:r>
          </w:p>
        </w:tc>
        <w:tc>
          <w:tcPr>
            <w:tcW w:w="7305" w:type="dxa"/>
            <w:gridSpan w:val="3"/>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宋体"/>
                <w:sz w:val="21"/>
              </w:rPr>
            </w:pPr>
            <w:r>
              <w:rPr>
                <w:rFonts w:hint="eastAsia" w:ascii="宋体"/>
                <w:sz w:val="28"/>
                <w:szCs w:val="32"/>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jc w:val="center"/>
        </w:trPr>
        <w:tc>
          <w:tcPr>
            <w:tcW w:w="9745" w:type="dxa"/>
            <w:gridSpan w:val="4"/>
            <w:shd w:val="clear" w:color="auto" w:fill="C6D9F1"/>
            <w:vAlign w:val="center"/>
          </w:tcPr>
          <w:p>
            <w:pPr>
              <w:keepNext w:val="0"/>
              <w:keepLines w:val="0"/>
              <w:pageBreakBefore w:val="0"/>
              <w:widowControl w:val="0"/>
              <w:kinsoku/>
              <w:wordWrap/>
              <w:overflowPunct/>
              <w:topLinePunct w:val="0"/>
              <w:autoSpaceDE/>
              <w:autoSpaceDN/>
              <w:bidi w:val="0"/>
              <w:adjustRightInd/>
              <w:snapToGrid/>
              <w:spacing w:line="185" w:lineRule="auto"/>
              <w:ind w:left="0" w:right="0" w:firstLine="3613"/>
              <w:jc w:val="both"/>
              <w:textAlignment w:val="auto"/>
              <w:rPr>
                <w:rFonts w:ascii="宋体" w:hAnsi="宋体" w:eastAsia="宋体" w:cs="宋体"/>
                <w:sz w:val="28"/>
                <w:szCs w:val="28"/>
              </w:rPr>
            </w:pPr>
            <w:r>
              <w:rPr>
                <w:rFonts w:ascii="宋体" w:hAnsi="宋体" w:eastAsia="宋体" w:cs="宋体"/>
                <w:spacing w:val="-19"/>
                <w:sz w:val="28"/>
                <w:szCs w:val="28"/>
              </w:rPr>
              <w:t>第二十条第（八）</w:t>
            </w:r>
            <w:r>
              <w:rPr>
                <w:rFonts w:ascii="宋体" w:hAnsi="宋体" w:eastAsia="宋体" w:cs="宋体"/>
                <w:spacing w:val="34"/>
                <w:sz w:val="28"/>
                <w:szCs w:val="28"/>
              </w:rPr>
              <w:t xml:space="preserve"> </w:t>
            </w:r>
            <w:r>
              <w:rPr>
                <w:rFonts w:ascii="宋体" w:hAnsi="宋体" w:eastAsia="宋体" w:cs="宋体"/>
                <w:spacing w:val="-19"/>
                <w:sz w:val="28"/>
                <w:szCs w:val="28"/>
              </w:rPr>
              <w:t>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jc w:val="center"/>
        </w:trPr>
        <w:tc>
          <w:tcPr>
            <w:tcW w:w="2440" w:type="dxa"/>
            <w:vAlign w:val="center"/>
          </w:tcPr>
          <w:p>
            <w:pPr>
              <w:keepNext w:val="0"/>
              <w:keepLines w:val="0"/>
              <w:pageBreakBefore w:val="0"/>
              <w:widowControl w:val="0"/>
              <w:kinsoku/>
              <w:wordWrap/>
              <w:overflowPunct/>
              <w:topLinePunct w:val="0"/>
              <w:autoSpaceDE/>
              <w:autoSpaceDN/>
              <w:bidi w:val="0"/>
              <w:adjustRightInd/>
              <w:snapToGrid/>
              <w:spacing w:line="185" w:lineRule="auto"/>
              <w:ind w:left="0" w:right="0" w:firstLine="661"/>
              <w:jc w:val="center"/>
              <w:textAlignment w:val="auto"/>
              <w:rPr>
                <w:rFonts w:ascii="宋体" w:hAnsi="宋体" w:eastAsia="宋体" w:cs="宋体"/>
                <w:sz w:val="28"/>
                <w:szCs w:val="28"/>
              </w:rPr>
            </w:pPr>
            <w:r>
              <w:rPr>
                <w:rFonts w:ascii="宋体" w:hAnsi="宋体" w:eastAsia="宋体" w:cs="宋体"/>
                <w:spacing w:val="-2"/>
                <w:sz w:val="28"/>
                <w:szCs w:val="28"/>
              </w:rPr>
              <w:t>信息内容</w:t>
            </w:r>
          </w:p>
        </w:tc>
        <w:tc>
          <w:tcPr>
            <w:tcW w:w="7305" w:type="dxa"/>
            <w:gridSpan w:val="3"/>
            <w:vAlign w:val="center"/>
          </w:tcPr>
          <w:p>
            <w:pPr>
              <w:keepNext w:val="0"/>
              <w:keepLines w:val="0"/>
              <w:pageBreakBefore w:val="0"/>
              <w:widowControl w:val="0"/>
              <w:kinsoku/>
              <w:wordWrap/>
              <w:overflowPunct/>
              <w:topLinePunct w:val="0"/>
              <w:autoSpaceDE/>
              <w:autoSpaceDN/>
              <w:bidi w:val="0"/>
              <w:adjustRightInd/>
              <w:snapToGrid/>
              <w:spacing w:line="185" w:lineRule="auto"/>
              <w:ind w:left="0" w:right="0" w:firstLine="1834"/>
              <w:jc w:val="both"/>
              <w:textAlignment w:val="auto"/>
              <w:rPr>
                <w:rFonts w:ascii="宋体" w:hAnsi="宋体" w:eastAsia="宋体" w:cs="宋体"/>
                <w:sz w:val="28"/>
                <w:szCs w:val="28"/>
              </w:rPr>
            </w:pPr>
            <w:r>
              <w:rPr>
                <w:rFonts w:ascii="宋体" w:hAnsi="宋体" w:eastAsia="宋体" w:cs="宋体"/>
                <w:spacing w:val="-1"/>
                <w:sz w:val="28"/>
                <w:szCs w:val="28"/>
              </w:rPr>
              <w:t>本年收费金额（单位：万元）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jc w:val="center"/>
        </w:trPr>
        <w:tc>
          <w:tcPr>
            <w:tcW w:w="2440" w:type="dxa"/>
            <w:vAlign w:val="center"/>
          </w:tcPr>
          <w:p>
            <w:pPr>
              <w:keepNext w:val="0"/>
              <w:keepLines w:val="0"/>
              <w:pageBreakBefore w:val="0"/>
              <w:widowControl w:val="0"/>
              <w:kinsoku/>
              <w:wordWrap/>
              <w:overflowPunct/>
              <w:topLinePunct w:val="0"/>
              <w:autoSpaceDE/>
              <w:autoSpaceDN/>
              <w:bidi w:val="0"/>
              <w:adjustRightInd/>
              <w:snapToGrid/>
              <w:spacing w:line="185" w:lineRule="auto"/>
              <w:ind w:left="0" w:right="0" w:firstLine="245"/>
              <w:jc w:val="center"/>
              <w:textAlignment w:val="auto"/>
              <w:rPr>
                <w:rFonts w:ascii="宋体" w:hAnsi="宋体" w:eastAsia="宋体" w:cs="宋体"/>
                <w:sz w:val="28"/>
                <w:szCs w:val="28"/>
              </w:rPr>
            </w:pPr>
            <w:r>
              <w:rPr>
                <w:rFonts w:ascii="宋体" w:hAnsi="宋体" w:eastAsia="宋体" w:cs="宋体"/>
                <w:spacing w:val="-2"/>
                <w:sz w:val="28"/>
                <w:szCs w:val="28"/>
              </w:rPr>
              <w:t>行政事业性收费</w:t>
            </w:r>
          </w:p>
        </w:tc>
        <w:tc>
          <w:tcPr>
            <w:tcW w:w="7305" w:type="dxa"/>
            <w:gridSpan w:val="3"/>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eastAsiaTheme="minorEastAsia"/>
                <w:sz w:val="21"/>
                <w:lang w:val="en-US" w:eastAsia="zh-CN"/>
              </w:rPr>
            </w:pPr>
            <w:r>
              <w:rPr>
                <w:rFonts w:hint="eastAsia" w:ascii="宋体"/>
                <w:sz w:val="28"/>
                <w:szCs w:val="32"/>
                <w:lang w:val="en-US" w:eastAsia="zh-CN"/>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firstLine="640" w:firstLineChars="200"/>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三、收到和处理政府信息公开申请情况</w:t>
      </w:r>
    </w:p>
    <w:p>
      <w:pPr>
        <w:keepNext w:val="0"/>
        <w:keepLines w:val="0"/>
        <w:pageBreakBefore w:val="0"/>
        <w:widowControl w:val="0"/>
        <w:kinsoku/>
        <w:wordWrap/>
        <w:overflowPunct/>
        <w:topLinePunct w:val="0"/>
        <w:autoSpaceDE/>
        <w:autoSpaceDN/>
        <w:bidi w:val="0"/>
        <w:adjustRightInd/>
        <w:snapToGrid/>
        <w:spacing w:line="68" w:lineRule="exact"/>
        <w:ind w:left="0" w:right="0"/>
        <w:textAlignment w:val="auto"/>
      </w:pPr>
    </w:p>
    <w:tbl>
      <w:tblPr>
        <w:tblStyle w:val="5"/>
        <w:tblW w:w="975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6"/>
        <w:gridCol w:w="1014"/>
        <w:gridCol w:w="3150"/>
        <w:gridCol w:w="685"/>
        <w:gridCol w:w="683"/>
        <w:gridCol w:w="686"/>
        <w:gridCol w:w="685"/>
        <w:gridCol w:w="685"/>
        <w:gridCol w:w="686"/>
        <w:gridCol w:w="6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78" w:hRule="atLeast"/>
        </w:trPr>
        <w:tc>
          <w:tcPr>
            <w:tcW w:w="4950" w:type="dxa"/>
            <w:gridSpan w:val="3"/>
            <w:vMerge w:val="restart"/>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302" w:lineRule="auto"/>
              <w:ind w:left="0" w:right="0"/>
              <w:jc w:val="center"/>
              <w:textAlignment w:val="auto"/>
              <w:rPr>
                <w:rFonts w:ascii="宋体"/>
                <w:sz w:val="21"/>
              </w:rPr>
            </w:pPr>
          </w:p>
          <w:p>
            <w:pPr>
              <w:keepNext w:val="0"/>
              <w:keepLines w:val="0"/>
              <w:pageBreakBefore w:val="0"/>
              <w:widowControl w:val="0"/>
              <w:kinsoku/>
              <w:wordWrap/>
              <w:overflowPunct/>
              <w:topLinePunct w:val="0"/>
              <w:autoSpaceDE/>
              <w:autoSpaceDN/>
              <w:bidi w:val="0"/>
              <w:adjustRightInd/>
              <w:snapToGrid/>
              <w:spacing w:line="302" w:lineRule="auto"/>
              <w:ind w:left="0" w:right="0"/>
              <w:jc w:val="center"/>
              <w:textAlignment w:val="auto"/>
              <w:rPr>
                <w:rFonts w:ascii="宋体"/>
                <w:sz w:val="21"/>
              </w:rPr>
            </w:pPr>
          </w:p>
          <w:p>
            <w:pPr>
              <w:keepNext w:val="0"/>
              <w:keepLines w:val="0"/>
              <w:pageBreakBefore w:val="0"/>
              <w:widowControl w:val="0"/>
              <w:kinsoku/>
              <w:wordWrap/>
              <w:overflowPunct/>
              <w:topLinePunct w:val="0"/>
              <w:autoSpaceDE/>
              <w:autoSpaceDN/>
              <w:bidi w:val="0"/>
              <w:adjustRightInd/>
              <w:snapToGrid/>
              <w:spacing w:line="302" w:lineRule="auto"/>
              <w:ind w:left="0" w:right="0"/>
              <w:jc w:val="center"/>
              <w:textAlignment w:val="auto"/>
              <w:rPr>
                <w:rFonts w:ascii="宋体"/>
                <w:sz w:val="21"/>
              </w:rPr>
            </w:pPr>
          </w:p>
          <w:p>
            <w:pPr>
              <w:keepNext w:val="0"/>
              <w:keepLines w:val="0"/>
              <w:pageBreakBefore w:val="0"/>
              <w:widowControl w:val="0"/>
              <w:kinsoku/>
              <w:wordWrap/>
              <w:overflowPunct/>
              <w:topLinePunct w:val="0"/>
              <w:autoSpaceDE/>
              <w:autoSpaceDN/>
              <w:bidi w:val="0"/>
              <w:adjustRightInd/>
              <w:snapToGrid/>
              <w:spacing w:line="430" w:lineRule="auto"/>
              <w:ind w:left="0" w:right="0" w:firstLine="17"/>
              <w:jc w:val="center"/>
              <w:textAlignment w:val="auto"/>
              <w:rPr>
                <w:rFonts w:ascii="楷体" w:hAnsi="楷体" w:eastAsia="楷体" w:cs="楷体"/>
                <w:sz w:val="24"/>
                <w:szCs w:val="24"/>
              </w:rPr>
            </w:pPr>
            <w:r>
              <w:rPr>
                <w:rFonts w:ascii="楷体" w:hAnsi="楷体" w:eastAsia="楷体" w:cs="楷体"/>
                <w:spacing w:val="-11"/>
                <w:sz w:val="24"/>
                <w:szCs w:val="24"/>
              </w:rPr>
              <w:t>（本列数据的勾稽关系为：</w:t>
            </w:r>
            <w:r>
              <w:rPr>
                <w:rFonts w:ascii="楷体" w:hAnsi="楷体" w:eastAsia="楷体" w:cs="楷体"/>
                <w:spacing w:val="5"/>
                <w:sz w:val="24"/>
                <w:szCs w:val="24"/>
              </w:rPr>
              <w:t xml:space="preserve"> </w:t>
            </w:r>
            <w:r>
              <w:rPr>
                <w:rFonts w:ascii="楷体" w:hAnsi="楷体" w:eastAsia="楷体" w:cs="楷体"/>
                <w:spacing w:val="-11"/>
                <w:sz w:val="24"/>
                <w:szCs w:val="24"/>
              </w:rPr>
              <w:t>第一项加第二项之</w:t>
            </w:r>
            <w:r>
              <w:rPr>
                <w:rFonts w:ascii="楷体" w:hAnsi="楷体" w:eastAsia="楷体" w:cs="楷体"/>
                <w:sz w:val="24"/>
                <w:szCs w:val="24"/>
              </w:rPr>
              <w:t xml:space="preserve"> </w:t>
            </w:r>
            <w:r>
              <w:rPr>
                <w:rFonts w:ascii="楷体" w:hAnsi="楷体" w:eastAsia="楷体" w:cs="楷体"/>
                <w:spacing w:val="-3"/>
                <w:sz w:val="24"/>
                <w:szCs w:val="24"/>
              </w:rPr>
              <w:t>和，等于第三项加第四项之和）</w:t>
            </w:r>
          </w:p>
        </w:tc>
        <w:tc>
          <w:tcPr>
            <w:tcW w:w="4805" w:type="dxa"/>
            <w:gridSpan w:val="7"/>
            <w:vAlign w:val="center"/>
          </w:tcPr>
          <w:p>
            <w:pPr>
              <w:keepNext w:val="0"/>
              <w:keepLines w:val="0"/>
              <w:pageBreakBefore w:val="0"/>
              <w:widowControl w:val="0"/>
              <w:kinsoku/>
              <w:wordWrap/>
              <w:overflowPunct/>
              <w:topLinePunct w:val="0"/>
              <w:autoSpaceDE/>
              <w:autoSpaceDN/>
              <w:bidi w:val="0"/>
              <w:adjustRightInd/>
              <w:snapToGrid/>
              <w:spacing w:line="185" w:lineRule="auto"/>
              <w:ind w:left="0" w:right="0" w:firstLine="1830"/>
              <w:jc w:val="both"/>
              <w:textAlignment w:val="auto"/>
              <w:rPr>
                <w:rFonts w:ascii="宋体" w:hAnsi="宋体" w:eastAsia="宋体" w:cs="宋体"/>
                <w:sz w:val="24"/>
                <w:szCs w:val="24"/>
              </w:rPr>
            </w:pPr>
            <w:r>
              <w:rPr>
                <w:rFonts w:ascii="宋体" w:hAnsi="宋体" w:eastAsia="宋体" w:cs="宋体"/>
                <w:spacing w:val="-7"/>
                <w:sz w:val="24"/>
                <w:szCs w:val="24"/>
              </w:rPr>
              <w:t>申请人情况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4950" w:type="dxa"/>
            <w:gridSpan w:val="3"/>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宋体"/>
                <w:sz w:val="21"/>
              </w:rPr>
            </w:pPr>
          </w:p>
        </w:tc>
        <w:tc>
          <w:tcPr>
            <w:tcW w:w="685" w:type="dxa"/>
            <w:vMerge w:val="restart"/>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320" w:lineRule="auto"/>
              <w:ind w:left="0" w:right="0"/>
              <w:jc w:val="center"/>
              <w:textAlignment w:val="auto"/>
              <w:rPr>
                <w:rFonts w:ascii="宋体"/>
                <w:sz w:val="21"/>
              </w:rPr>
            </w:pPr>
          </w:p>
          <w:p>
            <w:pPr>
              <w:keepNext w:val="0"/>
              <w:keepLines w:val="0"/>
              <w:pageBreakBefore w:val="0"/>
              <w:widowControl w:val="0"/>
              <w:kinsoku/>
              <w:wordWrap/>
              <w:overflowPunct/>
              <w:topLinePunct w:val="0"/>
              <w:autoSpaceDE/>
              <w:autoSpaceDN/>
              <w:bidi w:val="0"/>
              <w:adjustRightInd/>
              <w:snapToGrid/>
              <w:spacing w:line="320" w:lineRule="auto"/>
              <w:ind w:left="0" w:right="0"/>
              <w:jc w:val="center"/>
              <w:textAlignment w:val="auto"/>
              <w:rPr>
                <w:rFonts w:ascii="宋体"/>
                <w:sz w:val="21"/>
              </w:rPr>
            </w:pPr>
          </w:p>
          <w:p>
            <w:pPr>
              <w:keepNext w:val="0"/>
              <w:keepLines w:val="0"/>
              <w:pageBreakBefore w:val="0"/>
              <w:widowControl w:val="0"/>
              <w:kinsoku/>
              <w:wordWrap/>
              <w:overflowPunct/>
              <w:topLinePunct w:val="0"/>
              <w:autoSpaceDE/>
              <w:autoSpaceDN/>
              <w:bidi w:val="0"/>
              <w:adjustRightInd/>
              <w:snapToGrid/>
              <w:spacing w:line="430" w:lineRule="auto"/>
              <w:ind w:left="0" w:right="0" w:hanging="82"/>
              <w:jc w:val="center"/>
              <w:textAlignment w:val="auto"/>
              <w:rPr>
                <w:rFonts w:ascii="宋体" w:hAnsi="宋体" w:eastAsia="宋体" w:cs="宋体"/>
                <w:sz w:val="24"/>
                <w:szCs w:val="24"/>
              </w:rPr>
            </w:pPr>
            <w:r>
              <w:rPr>
                <w:rFonts w:ascii="宋体" w:hAnsi="宋体" w:eastAsia="宋体" w:cs="宋体"/>
                <w:spacing w:val="-24"/>
                <w:w w:val="99"/>
                <w:sz w:val="24"/>
                <w:szCs w:val="24"/>
              </w:rPr>
              <w:t>自然</w:t>
            </w:r>
            <w:r>
              <w:rPr>
                <w:rFonts w:ascii="宋体" w:hAnsi="宋体" w:eastAsia="宋体" w:cs="宋体"/>
                <w:sz w:val="24"/>
                <w:szCs w:val="24"/>
              </w:rPr>
              <w:t>人</w:t>
            </w:r>
          </w:p>
        </w:tc>
        <w:tc>
          <w:tcPr>
            <w:tcW w:w="3425" w:type="dxa"/>
            <w:gridSpan w:val="5"/>
            <w:vAlign w:val="center"/>
          </w:tcPr>
          <w:p>
            <w:pPr>
              <w:keepNext w:val="0"/>
              <w:keepLines w:val="0"/>
              <w:pageBreakBefore w:val="0"/>
              <w:widowControl w:val="0"/>
              <w:kinsoku/>
              <w:wordWrap/>
              <w:overflowPunct/>
              <w:topLinePunct w:val="0"/>
              <w:autoSpaceDE/>
              <w:autoSpaceDN/>
              <w:bidi w:val="0"/>
              <w:adjustRightInd/>
              <w:snapToGrid/>
              <w:spacing w:line="185" w:lineRule="auto"/>
              <w:ind w:left="0" w:right="0" w:firstLine="877"/>
              <w:jc w:val="center"/>
              <w:textAlignment w:val="auto"/>
              <w:rPr>
                <w:rFonts w:ascii="宋体" w:hAnsi="宋体" w:eastAsia="宋体" w:cs="宋体"/>
                <w:sz w:val="24"/>
                <w:szCs w:val="24"/>
              </w:rPr>
            </w:pPr>
            <w:r>
              <w:rPr>
                <w:rFonts w:ascii="宋体" w:hAnsi="宋体" w:eastAsia="宋体" w:cs="宋体"/>
                <w:spacing w:val="-2"/>
                <w:sz w:val="24"/>
                <w:szCs w:val="24"/>
              </w:rPr>
              <w:t>法人或其他组织</w:t>
            </w:r>
          </w:p>
        </w:tc>
        <w:tc>
          <w:tcPr>
            <w:tcW w:w="695" w:type="dxa"/>
            <w:vMerge w:val="restart"/>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295" w:lineRule="auto"/>
              <w:ind w:left="0" w:right="0"/>
              <w:jc w:val="center"/>
              <w:textAlignment w:val="auto"/>
              <w:rPr>
                <w:rFonts w:ascii="宋体"/>
                <w:sz w:val="21"/>
              </w:rPr>
            </w:pPr>
          </w:p>
          <w:p>
            <w:pPr>
              <w:keepNext w:val="0"/>
              <w:keepLines w:val="0"/>
              <w:pageBreakBefore w:val="0"/>
              <w:widowControl w:val="0"/>
              <w:kinsoku/>
              <w:wordWrap/>
              <w:overflowPunct/>
              <w:topLinePunct w:val="0"/>
              <w:autoSpaceDE/>
              <w:autoSpaceDN/>
              <w:bidi w:val="0"/>
              <w:adjustRightInd/>
              <w:snapToGrid/>
              <w:spacing w:line="295" w:lineRule="auto"/>
              <w:ind w:left="0" w:right="0"/>
              <w:jc w:val="center"/>
              <w:textAlignment w:val="auto"/>
              <w:rPr>
                <w:rFonts w:ascii="宋体"/>
                <w:sz w:val="21"/>
              </w:rPr>
            </w:pPr>
          </w:p>
          <w:p>
            <w:pPr>
              <w:keepNext w:val="0"/>
              <w:keepLines w:val="0"/>
              <w:pageBreakBefore w:val="0"/>
              <w:widowControl w:val="0"/>
              <w:kinsoku/>
              <w:wordWrap/>
              <w:overflowPunct/>
              <w:topLinePunct w:val="0"/>
              <w:autoSpaceDE/>
              <w:autoSpaceDN/>
              <w:bidi w:val="0"/>
              <w:adjustRightInd/>
              <w:snapToGrid/>
              <w:spacing w:line="296" w:lineRule="auto"/>
              <w:ind w:left="0" w:right="0"/>
              <w:jc w:val="center"/>
              <w:textAlignment w:val="auto"/>
              <w:rPr>
                <w:rFonts w:ascii="宋体"/>
                <w:sz w:val="21"/>
              </w:rPr>
            </w:pPr>
          </w:p>
          <w:p>
            <w:pPr>
              <w:keepNext w:val="0"/>
              <w:keepLines w:val="0"/>
              <w:pageBreakBefore w:val="0"/>
              <w:widowControl w:val="0"/>
              <w:kinsoku/>
              <w:wordWrap/>
              <w:overflowPunct/>
              <w:topLinePunct w:val="0"/>
              <w:autoSpaceDE/>
              <w:autoSpaceDN/>
              <w:bidi w:val="0"/>
              <w:adjustRightInd/>
              <w:snapToGrid/>
              <w:spacing w:line="185" w:lineRule="auto"/>
              <w:ind w:left="0" w:right="0" w:firstLine="116"/>
              <w:jc w:val="center"/>
              <w:textAlignment w:val="auto"/>
              <w:rPr>
                <w:rFonts w:ascii="宋体" w:hAnsi="宋体" w:eastAsia="宋体" w:cs="宋体"/>
                <w:sz w:val="24"/>
                <w:szCs w:val="24"/>
              </w:rPr>
            </w:pPr>
            <w:r>
              <w:rPr>
                <w:rFonts w:ascii="宋体" w:hAnsi="宋体" w:eastAsia="宋体" w:cs="宋体"/>
                <w:spacing w:val="-4"/>
                <w:sz w:val="24"/>
                <w:szCs w:val="24"/>
              </w:rPr>
              <w:t>总计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0" w:hRule="atLeast"/>
        </w:trPr>
        <w:tc>
          <w:tcPr>
            <w:tcW w:w="4950" w:type="dxa"/>
            <w:gridSpan w:val="3"/>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宋体"/>
                <w:sz w:val="21"/>
              </w:rPr>
            </w:pPr>
          </w:p>
        </w:tc>
        <w:tc>
          <w:tcPr>
            <w:tcW w:w="685"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宋体"/>
                <w:sz w:val="21"/>
              </w:rPr>
            </w:pPr>
          </w:p>
        </w:tc>
        <w:tc>
          <w:tcPr>
            <w:tcW w:w="683" w:type="dxa"/>
            <w:vAlign w:val="center"/>
          </w:tcPr>
          <w:p>
            <w:pPr>
              <w:keepNext w:val="0"/>
              <w:keepLines w:val="0"/>
              <w:pageBreakBefore w:val="0"/>
              <w:widowControl w:val="0"/>
              <w:kinsoku/>
              <w:wordWrap/>
              <w:overflowPunct/>
              <w:topLinePunct w:val="0"/>
              <w:autoSpaceDE/>
              <w:autoSpaceDN/>
              <w:bidi w:val="0"/>
              <w:adjustRightInd/>
              <w:snapToGrid/>
              <w:spacing w:line="387" w:lineRule="auto"/>
              <w:ind w:left="0" w:right="0"/>
              <w:jc w:val="center"/>
              <w:textAlignment w:val="auto"/>
              <w:rPr>
                <w:rFonts w:ascii="宋体"/>
                <w:sz w:val="21"/>
              </w:rPr>
            </w:pPr>
          </w:p>
          <w:p>
            <w:pPr>
              <w:keepNext w:val="0"/>
              <w:keepLines w:val="0"/>
              <w:pageBreakBefore w:val="0"/>
              <w:widowControl w:val="0"/>
              <w:kinsoku/>
              <w:wordWrap/>
              <w:overflowPunct/>
              <w:topLinePunct w:val="0"/>
              <w:autoSpaceDE/>
              <w:autoSpaceDN/>
              <w:bidi w:val="0"/>
              <w:adjustRightInd/>
              <w:snapToGrid/>
              <w:spacing w:line="430" w:lineRule="auto"/>
              <w:ind w:left="0" w:right="0"/>
              <w:jc w:val="center"/>
              <w:textAlignment w:val="auto"/>
              <w:rPr>
                <w:rFonts w:ascii="宋体" w:hAnsi="宋体" w:eastAsia="宋体" w:cs="宋体"/>
                <w:sz w:val="24"/>
                <w:szCs w:val="24"/>
              </w:rPr>
            </w:pPr>
            <w:r>
              <w:rPr>
                <w:rFonts w:ascii="宋体" w:hAnsi="宋体" w:eastAsia="宋体" w:cs="宋体"/>
                <w:spacing w:val="-8"/>
                <w:sz w:val="24"/>
                <w:szCs w:val="24"/>
              </w:rPr>
              <w:t>商业</w:t>
            </w:r>
            <w:r>
              <w:rPr>
                <w:rFonts w:ascii="宋体" w:hAnsi="宋体" w:eastAsia="宋体" w:cs="宋体"/>
                <w:spacing w:val="1"/>
                <w:sz w:val="24"/>
                <w:szCs w:val="24"/>
              </w:rPr>
              <w:t xml:space="preserve"> </w:t>
            </w:r>
            <w:r>
              <w:rPr>
                <w:rFonts w:ascii="宋体" w:hAnsi="宋体" w:eastAsia="宋体" w:cs="宋体"/>
                <w:spacing w:val="-7"/>
                <w:sz w:val="24"/>
                <w:szCs w:val="24"/>
              </w:rPr>
              <w:t>企业</w:t>
            </w:r>
          </w:p>
        </w:tc>
        <w:tc>
          <w:tcPr>
            <w:tcW w:w="686" w:type="dxa"/>
            <w:vAlign w:val="center"/>
          </w:tcPr>
          <w:p>
            <w:pPr>
              <w:keepNext w:val="0"/>
              <w:keepLines w:val="0"/>
              <w:pageBreakBefore w:val="0"/>
              <w:widowControl w:val="0"/>
              <w:kinsoku/>
              <w:wordWrap/>
              <w:overflowPunct/>
              <w:topLinePunct w:val="0"/>
              <w:autoSpaceDE/>
              <w:autoSpaceDN/>
              <w:bidi w:val="0"/>
              <w:adjustRightInd/>
              <w:snapToGrid/>
              <w:spacing w:line="387" w:lineRule="auto"/>
              <w:ind w:left="0" w:right="0"/>
              <w:jc w:val="center"/>
              <w:textAlignment w:val="auto"/>
              <w:rPr>
                <w:rFonts w:ascii="宋体"/>
                <w:sz w:val="21"/>
              </w:rPr>
            </w:pPr>
          </w:p>
          <w:p>
            <w:pPr>
              <w:keepNext w:val="0"/>
              <w:keepLines w:val="0"/>
              <w:pageBreakBefore w:val="0"/>
              <w:widowControl w:val="0"/>
              <w:kinsoku/>
              <w:wordWrap/>
              <w:overflowPunct/>
              <w:topLinePunct w:val="0"/>
              <w:autoSpaceDE/>
              <w:autoSpaceDN/>
              <w:bidi w:val="0"/>
              <w:adjustRightInd/>
              <w:snapToGrid/>
              <w:spacing w:line="430" w:lineRule="auto"/>
              <w:ind w:left="0" w:right="0"/>
              <w:jc w:val="center"/>
              <w:textAlignment w:val="auto"/>
              <w:rPr>
                <w:rFonts w:ascii="宋体" w:hAnsi="宋体" w:eastAsia="宋体" w:cs="宋体"/>
                <w:sz w:val="24"/>
                <w:szCs w:val="24"/>
              </w:rPr>
            </w:pPr>
            <w:r>
              <w:rPr>
                <w:rFonts w:ascii="宋体" w:hAnsi="宋体" w:eastAsia="宋体" w:cs="宋体"/>
                <w:spacing w:val="-5"/>
                <w:sz w:val="24"/>
                <w:szCs w:val="24"/>
              </w:rPr>
              <w:t>科研</w:t>
            </w:r>
            <w:r>
              <w:rPr>
                <w:rFonts w:ascii="宋体" w:hAnsi="宋体" w:eastAsia="宋体" w:cs="宋体"/>
                <w:sz w:val="24"/>
                <w:szCs w:val="24"/>
              </w:rPr>
              <w:t xml:space="preserve"> </w:t>
            </w:r>
            <w:r>
              <w:rPr>
                <w:rFonts w:ascii="宋体" w:hAnsi="宋体" w:eastAsia="宋体" w:cs="宋体"/>
                <w:spacing w:val="-5"/>
                <w:sz w:val="24"/>
                <w:szCs w:val="24"/>
              </w:rPr>
              <w:t>机构</w:t>
            </w:r>
          </w:p>
        </w:tc>
        <w:tc>
          <w:tcPr>
            <w:tcW w:w="685" w:type="dxa"/>
            <w:vAlign w:val="center"/>
          </w:tcPr>
          <w:p>
            <w:pPr>
              <w:keepNext w:val="0"/>
              <w:keepLines w:val="0"/>
              <w:pageBreakBefore w:val="0"/>
              <w:widowControl w:val="0"/>
              <w:kinsoku/>
              <w:wordWrap/>
              <w:overflowPunct/>
              <w:topLinePunct w:val="0"/>
              <w:autoSpaceDE/>
              <w:autoSpaceDN/>
              <w:bidi w:val="0"/>
              <w:adjustRightInd/>
              <w:snapToGrid/>
              <w:spacing w:line="431" w:lineRule="auto"/>
              <w:ind w:left="0" w:right="0" w:hanging="5"/>
              <w:jc w:val="center"/>
              <w:textAlignment w:val="auto"/>
              <w:rPr>
                <w:rFonts w:ascii="宋体" w:hAnsi="宋体" w:eastAsia="宋体" w:cs="宋体"/>
                <w:sz w:val="24"/>
                <w:szCs w:val="24"/>
              </w:rPr>
            </w:pPr>
            <w:r>
              <w:rPr>
                <w:rFonts w:ascii="宋体" w:hAnsi="宋体" w:eastAsia="宋体" w:cs="宋体"/>
                <w:spacing w:val="-6"/>
                <w:sz w:val="24"/>
                <w:szCs w:val="24"/>
              </w:rPr>
              <w:t>社会</w:t>
            </w:r>
            <w:r>
              <w:rPr>
                <w:rFonts w:ascii="宋体" w:hAnsi="宋体" w:eastAsia="宋体" w:cs="宋体"/>
                <w:sz w:val="24"/>
                <w:szCs w:val="24"/>
              </w:rPr>
              <w:t xml:space="preserve"> </w:t>
            </w:r>
            <w:r>
              <w:rPr>
                <w:rFonts w:ascii="宋体" w:hAnsi="宋体" w:eastAsia="宋体" w:cs="宋体"/>
                <w:spacing w:val="-9"/>
                <w:sz w:val="24"/>
                <w:szCs w:val="24"/>
              </w:rPr>
              <w:t>公益</w:t>
            </w:r>
          </w:p>
          <w:p>
            <w:pPr>
              <w:keepNext w:val="0"/>
              <w:keepLines w:val="0"/>
              <w:pageBreakBefore w:val="0"/>
              <w:widowControl w:val="0"/>
              <w:kinsoku/>
              <w:wordWrap/>
              <w:overflowPunct/>
              <w:topLinePunct w:val="0"/>
              <w:autoSpaceDE/>
              <w:autoSpaceDN/>
              <w:bidi w:val="0"/>
              <w:adjustRightInd/>
              <w:snapToGrid/>
              <w:spacing w:line="204" w:lineRule="auto"/>
              <w:ind w:left="0" w:right="0" w:firstLine="111"/>
              <w:jc w:val="center"/>
              <w:textAlignment w:val="auto"/>
              <w:rPr>
                <w:rFonts w:ascii="宋体" w:hAnsi="宋体" w:eastAsia="宋体" w:cs="宋体"/>
                <w:sz w:val="24"/>
                <w:szCs w:val="24"/>
              </w:rPr>
            </w:pPr>
            <w:r>
              <w:rPr>
                <w:rFonts w:ascii="宋体" w:hAnsi="宋体" w:eastAsia="宋体" w:cs="宋体"/>
                <w:spacing w:val="-4"/>
                <w:sz w:val="24"/>
                <w:szCs w:val="24"/>
              </w:rPr>
              <w:t>组织</w:t>
            </w:r>
          </w:p>
        </w:tc>
        <w:tc>
          <w:tcPr>
            <w:tcW w:w="685" w:type="dxa"/>
            <w:vAlign w:val="center"/>
          </w:tcPr>
          <w:p>
            <w:pPr>
              <w:keepNext w:val="0"/>
              <w:keepLines w:val="0"/>
              <w:pageBreakBefore w:val="0"/>
              <w:widowControl w:val="0"/>
              <w:kinsoku/>
              <w:wordWrap/>
              <w:overflowPunct/>
              <w:topLinePunct w:val="0"/>
              <w:autoSpaceDE/>
              <w:autoSpaceDN/>
              <w:bidi w:val="0"/>
              <w:adjustRightInd/>
              <w:snapToGrid/>
              <w:spacing w:line="431" w:lineRule="auto"/>
              <w:ind w:left="0" w:right="0"/>
              <w:jc w:val="center"/>
              <w:textAlignment w:val="auto"/>
              <w:rPr>
                <w:rFonts w:ascii="宋体" w:hAnsi="宋体" w:eastAsia="宋体" w:cs="宋体"/>
                <w:sz w:val="24"/>
                <w:szCs w:val="24"/>
              </w:rPr>
            </w:pPr>
            <w:r>
              <w:rPr>
                <w:rFonts w:ascii="宋体" w:hAnsi="宋体" w:eastAsia="宋体" w:cs="宋体"/>
                <w:spacing w:val="-6"/>
                <w:sz w:val="24"/>
                <w:szCs w:val="24"/>
              </w:rPr>
              <w:t>法律</w:t>
            </w:r>
            <w:r>
              <w:rPr>
                <w:rFonts w:ascii="宋体" w:hAnsi="宋体" w:eastAsia="宋体" w:cs="宋体"/>
                <w:spacing w:val="1"/>
                <w:sz w:val="24"/>
                <w:szCs w:val="24"/>
              </w:rPr>
              <w:t xml:space="preserve"> </w:t>
            </w:r>
            <w:r>
              <w:rPr>
                <w:rFonts w:ascii="宋体" w:hAnsi="宋体" w:eastAsia="宋体" w:cs="宋体"/>
                <w:spacing w:val="-5"/>
                <w:sz w:val="24"/>
                <w:szCs w:val="24"/>
              </w:rPr>
              <w:t>服务</w:t>
            </w:r>
          </w:p>
          <w:p>
            <w:pPr>
              <w:keepNext w:val="0"/>
              <w:keepLines w:val="0"/>
              <w:pageBreakBefore w:val="0"/>
              <w:widowControl w:val="0"/>
              <w:kinsoku/>
              <w:wordWrap/>
              <w:overflowPunct/>
              <w:topLinePunct w:val="0"/>
              <w:autoSpaceDE/>
              <w:autoSpaceDN/>
              <w:bidi w:val="0"/>
              <w:adjustRightInd/>
              <w:snapToGrid/>
              <w:spacing w:line="204" w:lineRule="auto"/>
              <w:ind w:left="0" w:right="0" w:firstLine="108"/>
              <w:jc w:val="center"/>
              <w:textAlignment w:val="auto"/>
              <w:rPr>
                <w:rFonts w:ascii="宋体" w:hAnsi="宋体" w:eastAsia="宋体" w:cs="宋体"/>
                <w:sz w:val="24"/>
                <w:szCs w:val="24"/>
              </w:rPr>
            </w:pPr>
            <w:r>
              <w:rPr>
                <w:rFonts w:ascii="宋体" w:hAnsi="宋体" w:eastAsia="宋体" w:cs="宋体"/>
                <w:spacing w:val="-3"/>
                <w:sz w:val="24"/>
                <w:szCs w:val="24"/>
              </w:rPr>
              <w:t>机构</w:t>
            </w:r>
          </w:p>
        </w:tc>
        <w:tc>
          <w:tcPr>
            <w:tcW w:w="686" w:type="dxa"/>
            <w:vAlign w:val="center"/>
          </w:tcPr>
          <w:p>
            <w:pPr>
              <w:keepNext w:val="0"/>
              <w:keepLines w:val="0"/>
              <w:pageBreakBefore w:val="0"/>
              <w:widowControl w:val="0"/>
              <w:kinsoku/>
              <w:wordWrap/>
              <w:overflowPunct/>
              <w:topLinePunct w:val="0"/>
              <w:autoSpaceDE/>
              <w:autoSpaceDN/>
              <w:bidi w:val="0"/>
              <w:adjustRightInd/>
              <w:snapToGrid/>
              <w:spacing w:line="315" w:lineRule="auto"/>
              <w:ind w:left="0" w:right="0"/>
              <w:jc w:val="center"/>
              <w:textAlignment w:val="auto"/>
              <w:rPr>
                <w:rFonts w:ascii="宋体"/>
                <w:sz w:val="21"/>
              </w:rPr>
            </w:pPr>
          </w:p>
          <w:p>
            <w:pPr>
              <w:keepNext w:val="0"/>
              <w:keepLines w:val="0"/>
              <w:pageBreakBefore w:val="0"/>
              <w:widowControl w:val="0"/>
              <w:kinsoku/>
              <w:wordWrap/>
              <w:overflowPunct/>
              <w:topLinePunct w:val="0"/>
              <w:autoSpaceDE/>
              <w:autoSpaceDN/>
              <w:bidi w:val="0"/>
              <w:adjustRightInd/>
              <w:snapToGrid/>
              <w:spacing w:line="316" w:lineRule="auto"/>
              <w:ind w:left="0" w:right="0"/>
              <w:jc w:val="center"/>
              <w:textAlignment w:val="auto"/>
              <w:rPr>
                <w:rFonts w:ascii="宋体"/>
                <w:sz w:val="21"/>
              </w:rPr>
            </w:pPr>
          </w:p>
          <w:p>
            <w:pPr>
              <w:keepNext w:val="0"/>
              <w:keepLines w:val="0"/>
              <w:pageBreakBefore w:val="0"/>
              <w:widowControl w:val="0"/>
              <w:kinsoku/>
              <w:wordWrap/>
              <w:overflowPunct/>
              <w:topLinePunct w:val="0"/>
              <w:autoSpaceDE/>
              <w:autoSpaceDN/>
              <w:bidi w:val="0"/>
              <w:adjustRightInd/>
              <w:snapToGrid/>
              <w:spacing w:line="185" w:lineRule="auto"/>
              <w:ind w:left="0" w:right="0" w:firstLine="109"/>
              <w:jc w:val="center"/>
              <w:textAlignment w:val="auto"/>
              <w:rPr>
                <w:rFonts w:ascii="宋体" w:hAnsi="宋体" w:eastAsia="宋体" w:cs="宋体"/>
                <w:sz w:val="24"/>
                <w:szCs w:val="24"/>
              </w:rPr>
            </w:pPr>
            <w:r>
              <w:rPr>
                <w:rFonts w:ascii="宋体" w:hAnsi="宋体" w:eastAsia="宋体" w:cs="宋体"/>
                <w:spacing w:val="-3"/>
                <w:sz w:val="24"/>
                <w:szCs w:val="24"/>
              </w:rPr>
              <w:t>其他</w:t>
            </w:r>
          </w:p>
        </w:tc>
        <w:tc>
          <w:tcPr>
            <w:tcW w:w="695"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宋体"/>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4950" w:type="dxa"/>
            <w:gridSpan w:val="3"/>
            <w:vAlign w:val="center"/>
          </w:tcPr>
          <w:p>
            <w:pPr>
              <w:keepNext w:val="0"/>
              <w:keepLines w:val="0"/>
              <w:pageBreakBefore w:val="0"/>
              <w:widowControl w:val="0"/>
              <w:kinsoku/>
              <w:wordWrap/>
              <w:overflowPunct/>
              <w:topLinePunct w:val="0"/>
              <w:autoSpaceDE/>
              <w:autoSpaceDN/>
              <w:bidi w:val="0"/>
              <w:adjustRightInd/>
              <w:snapToGrid/>
              <w:spacing w:line="185" w:lineRule="auto"/>
              <w:ind w:left="0" w:right="0" w:firstLine="63"/>
              <w:jc w:val="center"/>
              <w:textAlignment w:val="auto"/>
              <w:rPr>
                <w:rFonts w:ascii="宋体" w:hAnsi="宋体" w:eastAsia="宋体" w:cs="宋体"/>
                <w:sz w:val="24"/>
                <w:szCs w:val="24"/>
              </w:rPr>
            </w:pPr>
            <w:r>
              <w:rPr>
                <w:rFonts w:ascii="宋体" w:hAnsi="宋体" w:eastAsia="宋体" w:cs="宋体"/>
                <w:spacing w:val="-1"/>
                <w:sz w:val="24"/>
                <w:szCs w:val="24"/>
              </w:rPr>
              <w:t>一、本年新收政府信息公开申请数量</w:t>
            </w:r>
          </w:p>
        </w:tc>
        <w:tc>
          <w:tcPr>
            <w:tcW w:w="68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3</w:t>
            </w:r>
          </w:p>
        </w:tc>
        <w:tc>
          <w:tcPr>
            <w:tcW w:w="683"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6"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6"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9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4950" w:type="dxa"/>
            <w:gridSpan w:val="3"/>
            <w:vAlign w:val="center"/>
          </w:tcPr>
          <w:p>
            <w:pPr>
              <w:keepNext w:val="0"/>
              <w:keepLines w:val="0"/>
              <w:pageBreakBefore w:val="0"/>
              <w:widowControl w:val="0"/>
              <w:kinsoku/>
              <w:wordWrap/>
              <w:overflowPunct/>
              <w:topLinePunct w:val="0"/>
              <w:autoSpaceDE/>
              <w:autoSpaceDN/>
              <w:bidi w:val="0"/>
              <w:adjustRightInd/>
              <w:snapToGrid/>
              <w:spacing w:line="185" w:lineRule="auto"/>
              <w:ind w:left="0" w:right="0" w:firstLine="63"/>
              <w:jc w:val="center"/>
              <w:textAlignment w:val="auto"/>
              <w:rPr>
                <w:rFonts w:ascii="宋体" w:hAnsi="宋体" w:eastAsia="宋体" w:cs="宋体"/>
                <w:sz w:val="24"/>
                <w:szCs w:val="24"/>
              </w:rPr>
            </w:pPr>
            <w:r>
              <w:rPr>
                <w:rFonts w:ascii="宋体" w:hAnsi="宋体" w:eastAsia="宋体" w:cs="宋体"/>
                <w:spacing w:val="-1"/>
                <w:sz w:val="24"/>
                <w:szCs w:val="24"/>
              </w:rPr>
              <w:t>二、上年结转政府信息公开申请数量</w:t>
            </w:r>
          </w:p>
        </w:tc>
        <w:tc>
          <w:tcPr>
            <w:tcW w:w="68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3"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6"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6"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9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3" w:hRule="atLeast"/>
        </w:trPr>
        <w:tc>
          <w:tcPr>
            <w:tcW w:w="786" w:type="dxa"/>
            <w:vMerge w:val="restart"/>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244" w:lineRule="auto"/>
              <w:ind w:left="0" w:right="0"/>
              <w:jc w:val="center"/>
              <w:textAlignment w:val="auto"/>
              <w:rPr>
                <w:rFonts w:ascii="宋体"/>
                <w:sz w:val="21"/>
              </w:rPr>
            </w:pPr>
          </w:p>
          <w:p>
            <w:pPr>
              <w:keepNext w:val="0"/>
              <w:keepLines w:val="0"/>
              <w:pageBreakBefore w:val="0"/>
              <w:widowControl w:val="0"/>
              <w:kinsoku/>
              <w:wordWrap/>
              <w:overflowPunct/>
              <w:topLinePunct w:val="0"/>
              <w:autoSpaceDE/>
              <w:autoSpaceDN/>
              <w:bidi w:val="0"/>
              <w:adjustRightInd/>
              <w:snapToGrid/>
              <w:spacing w:line="244" w:lineRule="auto"/>
              <w:ind w:left="0" w:right="0"/>
              <w:jc w:val="center"/>
              <w:textAlignment w:val="auto"/>
              <w:rPr>
                <w:rFonts w:ascii="宋体"/>
                <w:sz w:val="21"/>
              </w:rPr>
            </w:pPr>
          </w:p>
          <w:p>
            <w:pPr>
              <w:keepNext w:val="0"/>
              <w:keepLines w:val="0"/>
              <w:pageBreakBefore w:val="0"/>
              <w:widowControl w:val="0"/>
              <w:kinsoku/>
              <w:wordWrap/>
              <w:overflowPunct/>
              <w:topLinePunct w:val="0"/>
              <w:autoSpaceDE/>
              <w:autoSpaceDN/>
              <w:bidi w:val="0"/>
              <w:adjustRightInd/>
              <w:snapToGrid/>
              <w:spacing w:line="244" w:lineRule="auto"/>
              <w:ind w:left="0" w:right="0"/>
              <w:jc w:val="center"/>
              <w:textAlignment w:val="auto"/>
              <w:rPr>
                <w:rFonts w:ascii="宋体"/>
                <w:sz w:val="21"/>
              </w:rPr>
            </w:pPr>
          </w:p>
          <w:p>
            <w:pPr>
              <w:keepNext w:val="0"/>
              <w:keepLines w:val="0"/>
              <w:pageBreakBefore w:val="0"/>
              <w:widowControl w:val="0"/>
              <w:kinsoku/>
              <w:wordWrap/>
              <w:overflowPunct/>
              <w:topLinePunct w:val="0"/>
              <w:autoSpaceDE/>
              <w:autoSpaceDN/>
              <w:bidi w:val="0"/>
              <w:adjustRightInd/>
              <w:snapToGrid/>
              <w:spacing w:line="244" w:lineRule="auto"/>
              <w:ind w:left="0" w:right="0"/>
              <w:jc w:val="center"/>
              <w:textAlignment w:val="auto"/>
              <w:rPr>
                <w:rFonts w:ascii="宋体"/>
                <w:sz w:val="21"/>
              </w:rPr>
            </w:pPr>
          </w:p>
          <w:p>
            <w:pPr>
              <w:keepNext w:val="0"/>
              <w:keepLines w:val="0"/>
              <w:pageBreakBefore w:val="0"/>
              <w:widowControl w:val="0"/>
              <w:kinsoku/>
              <w:wordWrap/>
              <w:overflowPunct/>
              <w:topLinePunct w:val="0"/>
              <w:autoSpaceDE/>
              <w:autoSpaceDN/>
              <w:bidi w:val="0"/>
              <w:adjustRightInd/>
              <w:snapToGrid/>
              <w:spacing w:line="244" w:lineRule="auto"/>
              <w:ind w:left="0" w:right="0"/>
              <w:jc w:val="center"/>
              <w:textAlignment w:val="auto"/>
              <w:rPr>
                <w:rFonts w:ascii="宋体"/>
                <w:sz w:val="21"/>
              </w:rPr>
            </w:pPr>
          </w:p>
          <w:p>
            <w:pPr>
              <w:keepNext w:val="0"/>
              <w:keepLines w:val="0"/>
              <w:pageBreakBefore w:val="0"/>
              <w:widowControl w:val="0"/>
              <w:kinsoku/>
              <w:wordWrap/>
              <w:overflowPunct/>
              <w:topLinePunct w:val="0"/>
              <w:autoSpaceDE/>
              <w:autoSpaceDN/>
              <w:bidi w:val="0"/>
              <w:adjustRightInd/>
              <w:snapToGrid/>
              <w:spacing w:line="245" w:lineRule="auto"/>
              <w:ind w:left="0" w:right="0"/>
              <w:jc w:val="center"/>
              <w:textAlignment w:val="auto"/>
              <w:rPr>
                <w:rFonts w:ascii="宋体"/>
                <w:sz w:val="21"/>
              </w:rPr>
            </w:pPr>
          </w:p>
          <w:p>
            <w:pPr>
              <w:keepNext w:val="0"/>
              <w:keepLines w:val="0"/>
              <w:pageBreakBefore w:val="0"/>
              <w:widowControl w:val="0"/>
              <w:kinsoku/>
              <w:wordWrap/>
              <w:overflowPunct/>
              <w:topLinePunct w:val="0"/>
              <w:autoSpaceDE/>
              <w:autoSpaceDN/>
              <w:bidi w:val="0"/>
              <w:adjustRightInd/>
              <w:snapToGrid/>
              <w:spacing w:line="245" w:lineRule="auto"/>
              <w:ind w:left="0" w:right="0"/>
              <w:jc w:val="center"/>
              <w:textAlignment w:val="auto"/>
              <w:rPr>
                <w:rFonts w:ascii="宋体"/>
                <w:sz w:val="21"/>
              </w:rPr>
            </w:pPr>
          </w:p>
          <w:p>
            <w:pPr>
              <w:keepNext w:val="0"/>
              <w:keepLines w:val="0"/>
              <w:pageBreakBefore w:val="0"/>
              <w:widowControl w:val="0"/>
              <w:kinsoku/>
              <w:wordWrap/>
              <w:overflowPunct/>
              <w:topLinePunct w:val="0"/>
              <w:autoSpaceDE/>
              <w:autoSpaceDN/>
              <w:bidi w:val="0"/>
              <w:adjustRightInd/>
              <w:snapToGrid/>
              <w:spacing w:line="245" w:lineRule="auto"/>
              <w:ind w:left="0" w:right="0"/>
              <w:jc w:val="center"/>
              <w:textAlignment w:val="auto"/>
              <w:rPr>
                <w:rFonts w:ascii="宋体"/>
                <w:sz w:val="21"/>
              </w:rPr>
            </w:pPr>
          </w:p>
          <w:p>
            <w:pPr>
              <w:keepNext w:val="0"/>
              <w:keepLines w:val="0"/>
              <w:pageBreakBefore w:val="0"/>
              <w:widowControl w:val="0"/>
              <w:kinsoku/>
              <w:wordWrap/>
              <w:overflowPunct/>
              <w:topLinePunct w:val="0"/>
              <w:autoSpaceDE/>
              <w:autoSpaceDN/>
              <w:bidi w:val="0"/>
              <w:adjustRightInd/>
              <w:snapToGrid/>
              <w:spacing w:line="245" w:lineRule="auto"/>
              <w:ind w:left="0" w:right="0"/>
              <w:jc w:val="center"/>
              <w:textAlignment w:val="auto"/>
              <w:rPr>
                <w:rFonts w:ascii="宋体"/>
                <w:sz w:val="21"/>
              </w:rPr>
            </w:pPr>
          </w:p>
          <w:p>
            <w:pPr>
              <w:keepNext w:val="0"/>
              <w:keepLines w:val="0"/>
              <w:pageBreakBefore w:val="0"/>
              <w:widowControl w:val="0"/>
              <w:kinsoku/>
              <w:wordWrap/>
              <w:overflowPunct/>
              <w:topLinePunct w:val="0"/>
              <w:autoSpaceDE/>
              <w:autoSpaceDN/>
              <w:bidi w:val="0"/>
              <w:adjustRightInd/>
              <w:snapToGrid/>
              <w:spacing w:line="245" w:lineRule="auto"/>
              <w:ind w:left="0" w:right="0"/>
              <w:jc w:val="center"/>
              <w:textAlignment w:val="auto"/>
              <w:rPr>
                <w:rFonts w:ascii="宋体"/>
                <w:sz w:val="21"/>
              </w:rPr>
            </w:pPr>
          </w:p>
          <w:p>
            <w:pPr>
              <w:keepNext w:val="0"/>
              <w:keepLines w:val="0"/>
              <w:pageBreakBefore w:val="0"/>
              <w:widowControl w:val="0"/>
              <w:kinsoku/>
              <w:wordWrap/>
              <w:overflowPunct/>
              <w:topLinePunct w:val="0"/>
              <w:autoSpaceDE/>
              <w:autoSpaceDN/>
              <w:bidi w:val="0"/>
              <w:adjustRightInd/>
              <w:snapToGrid/>
              <w:spacing w:line="245" w:lineRule="auto"/>
              <w:ind w:left="0" w:right="0"/>
              <w:jc w:val="center"/>
              <w:textAlignment w:val="auto"/>
              <w:rPr>
                <w:rFonts w:ascii="宋体"/>
                <w:sz w:val="21"/>
              </w:rPr>
            </w:pPr>
          </w:p>
          <w:p>
            <w:pPr>
              <w:keepNext w:val="0"/>
              <w:keepLines w:val="0"/>
              <w:pageBreakBefore w:val="0"/>
              <w:widowControl w:val="0"/>
              <w:kinsoku/>
              <w:wordWrap/>
              <w:overflowPunct/>
              <w:topLinePunct w:val="0"/>
              <w:autoSpaceDE/>
              <w:autoSpaceDN/>
              <w:bidi w:val="0"/>
              <w:adjustRightInd/>
              <w:snapToGrid/>
              <w:spacing w:line="431" w:lineRule="auto"/>
              <w:ind w:left="0" w:right="0"/>
              <w:jc w:val="center"/>
              <w:textAlignment w:val="auto"/>
              <w:rPr>
                <w:rFonts w:ascii="宋体" w:hAnsi="宋体" w:eastAsia="宋体" w:cs="宋体"/>
                <w:sz w:val="24"/>
                <w:szCs w:val="24"/>
              </w:rPr>
            </w:pPr>
            <w:r>
              <w:rPr>
                <w:rFonts w:ascii="宋体" w:hAnsi="宋体" w:eastAsia="宋体" w:cs="宋体"/>
                <w:spacing w:val="-22"/>
                <w:sz w:val="24"/>
                <w:szCs w:val="24"/>
              </w:rPr>
              <w:t>三、本</w:t>
            </w:r>
            <w:r>
              <w:rPr>
                <w:rFonts w:ascii="宋体" w:hAnsi="宋体" w:eastAsia="宋体" w:cs="宋体"/>
                <w:spacing w:val="1"/>
                <w:sz w:val="24"/>
                <w:szCs w:val="24"/>
              </w:rPr>
              <w:t xml:space="preserve"> </w:t>
            </w:r>
            <w:r>
              <w:rPr>
                <w:rFonts w:ascii="宋体" w:hAnsi="宋体" w:eastAsia="宋体" w:cs="宋体"/>
                <w:spacing w:val="-6"/>
                <w:sz w:val="24"/>
                <w:szCs w:val="24"/>
              </w:rPr>
              <w:t>年度</w:t>
            </w:r>
            <w:r>
              <w:rPr>
                <w:rFonts w:ascii="宋体" w:hAnsi="宋体" w:eastAsia="宋体" w:cs="宋体"/>
                <w:w w:val="101"/>
                <w:sz w:val="24"/>
                <w:szCs w:val="24"/>
              </w:rPr>
              <w:t xml:space="preserve">  </w:t>
            </w:r>
            <w:r>
              <w:rPr>
                <w:rFonts w:ascii="宋体" w:hAnsi="宋体" w:eastAsia="宋体" w:cs="宋体"/>
                <w:spacing w:val="-6"/>
                <w:sz w:val="24"/>
                <w:szCs w:val="24"/>
              </w:rPr>
              <w:t>办理</w:t>
            </w:r>
            <w:r>
              <w:rPr>
                <w:rFonts w:ascii="宋体" w:hAnsi="宋体" w:eastAsia="宋体" w:cs="宋体"/>
                <w:w w:val="101"/>
                <w:sz w:val="24"/>
                <w:szCs w:val="24"/>
              </w:rPr>
              <w:t xml:space="preserve">  </w:t>
            </w:r>
            <w:r>
              <w:rPr>
                <w:rFonts w:ascii="宋体" w:hAnsi="宋体" w:eastAsia="宋体" w:cs="宋体"/>
                <w:spacing w:val="-3"/>
                <w:sz w:val="24"/>
                <w:szCs w:val="24"/>
              </w:rPr>
              <w:t>结果</w:t>
            </w:r>
          </w:p>
        </w:tc>
        <w:tc>
          <w:tcPr>
            <w:tcW w:w="4164" w:type="dxa"/>
            <w:gridSpan w:val="2"/>
            <w:vAlign w:val="center"/>
          </w:tcPr>
          <w:p>
            <w:pPr>
              <w:keepNext w:val="0"/>
              <w:keepLines w:val="0"/>
              <w:pageBreakBefore w:val="0"/>
              <w:widowControl w:val="0"/>
              <w:kinsoku/>
              <w:wordWrap/>
              <w:overflowPunct/>
              <w:topLinePunct w:val="0"/>
              <w:autoSpaceDE/>
              <w:autoSpaceDN/>
              <w:bidi w:val="0"/>
              <w:adjustRightInd/>
              <w:snapToGrid/>
              <w:spacing w:line="185" w:lineRule="auto"/>
              <w:ind w:left="0" w:right="0" w:firstLine="57"/>
              <w:jc w:val="center"/>
              <w:textAlignment w:val="auto"/>
              <w:rPr>
                <w:rFonts w:ascii="宋体" w:hAnsi="宋体" w:eastAsia="宋体" w:cs="宋体"/>
                <w:sz w:val="24"/>
                <w:szCs w:val="24"/>
              </w:rPr>
            </w:pPr>
            <w:r>
              <w:rPr>
                <w:rFonts w:ascii="宋体" w:hAnsi="宋体" w:eastAsia="宋体" w:cs="宋体"/>
                <w:spacing w:val="-4"/>
                <w:sz w:val="24"/>
                <w:szCs w:val="24"/>
              </w:rPr>
              <w:t>（一）予以公开</w:t>
            </w:r>
          </w:p>
        </w:tc>
        <w:tc>
          <w:tcPr>
            <w:tcW w:w="68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3"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6"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6"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9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124" w:hRule="atLeast"/>
        </w:trPr>
        <w:tc>
          <w:tcPr>
            <w:tcW w:w="786"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宋体"/>
                <w:sz w:val="21"/>
              </w:rPr>
            </w:pPr>
          </w:p>
        </w:tc>
        <w:tc>
          <w:tcPr>
            <w:tcW w:w="4164" w:type="dxa"/>
            <w:gridSpan w:val="2"/>
            <w:vAlign w:val="center"/>
          </w:tcPr>
          <w:p>
            <w:pPr>
              <w:keepNext w:val="0"/>
              <w:keepLines w:val="0"/>
              <w:pageBreakBefore w:val="0"/>
              <w:widowControl w:val="0"/>
              <w:kinsoku/>
              <w:wordWrap/>
              <w:overflowPunct/>
              <w:topLinePunct w:val="0"/>
              <w:autoSpaceDE/>
              <w:autoSpaceDN/>
              <w:bidi w:val="0"/>
              <w:adjustRightInd/>
              <w:snapToGrid/>
              <w:spacing w:line="561" w:lineRule="exact"/>
              <w:ind w:left="0" w:right="0" w:firstLine="57"/>
              <w:jc w:val="center"/>
              <w:textAlignment w:val="auto"/>
              <w:rPr>
                <w:rFonts w:ascii="楷体" w:hAnsi="楷体" w:eastAsia="楷体" w:cs="楷体"/>
                <w:sz w:val="24"/>
                <w:szCs w:val="24"/>
              </w:rPr>
            </w:pPr>
            <w:r>
              <w:rPr>
                <w:rFonts w:ascii="宋体" w:hAnsi="宋体" w:eastAsia="宋体" w:cs="宋体"/>
                <w:spacing w:val="-24"/>
                <w:position w:val="24"/>
                <w:sz w:val="24"/>
                <w:szCs w:val="24"/>
              </w:rPr>
              <w:t>（二）</w:t>
            </w:r>
            <w:r>
              <w:rPr>
                <w:rFonts w:ascii="宋体" w:hAnsi="宋体" w:eastAsia="宋体" w:cs="宋体"/>
                <w:spacing w:val="-9"/>
                <w:position w:val="24"/>
                <w:sz w:val="24"/>
                <w:szCs w:val="24"/>
              </w:rPr>
              <w:t xml:space="preserve"> </w:t>
            </w:r>
            <w:r>
              <w:rPr>
                <w:rFonts w:ascii="宋体" w:hAnsi="宋体" w:eastAsia="宋体" w:cs="宋体"/>
                <w:spacing w:val="-24"/>
                <w:position w:val="24"/>
                <w:sz w:val="24"/>
                <w:szCs w:val="24"/>
              </w:rPr>
              <w:t>部分公开</w:t>
            </w:r>
            <w:r>
              <w:rPr>
                <w:rFonts w:ascii="宋体" w:hAnsi="宋体" w:eastAsia="宋体" w:cs="宋体"/>
                <w:spacing w:val="-34"/>
                <w:position w:val="24"/>
                <w:sz w:val="24"/>
                <w:szCs w:val="24"/>
              </w:rPr>
              <w:t xml:space="preserve"> </w:t>
            </w:r>
            <w:r>
              <w:rPr>
                <w:rFonts w:ascii="楷体" w:hAnsi="楷体" w:eastAsia="楷体" w:cs="楷体"/>
                <w:spacing w:val="-24"/>
                <w:position w:val="24"/>
                <w:sz w:val="24"/>
                <w:szCs w:val="24"/>
              </w:rPr>
              <w:t>（区分处理的，</w:t>
            </w:r>
            <w:r>
              <w:rPr>
                <w:rFonts w:ascii="楷体" w:hAnsi="楷体" w:eastAsia="楷体" w:cs="楷体"/>
                <w:spacing w:val="52"/>
                <w:position w:val="24"/>
                <w:sz w:val="24"/>
                <w:szCs w:val="24"/>
              </w:rPr>
              <w:t xml:space="preserve"> </w:t>
            </w:r>
            <w:r>
              <w:rPr>
                <w:rFonts w:ascii="楷体" w:hAnsi="楷体" w:eastAsia="楷体" w:cs="楷体"/>
                <w:spacing w:val="-24"/>
                <w:position w:val="24"/>
                <w:sz w:val="24"/>
                <w:szCs w:val="24"/>
              </w:rPr>
              <w:t>只计这</w:t>
            </w:r>
          </w:p>
          <w:p>
            <w:pPr>
              <w:keepNext w:val="0"/>
              <w:keepLines w:val="0"/>
              <w:pageBreakBefore w:val="0"/>
              <w:widowControl w:val="0"/>
              <w:kinsoku/>
              <w:wordWrap/>
              <w:overflowPunct/>
              <w:topLinePunct w:val="0"/>
              <w:autoSpaceDE/>
              <w:autoSpaceDN/>
              <w:bidi w:val="0"/>
              <w:adjustRightInd/>
              <w:snapToGrid/>
              <w:spacing w:line="204" w:lineRule="auto"/>
              <w:ind w:left="0" w:right="0" w:firstLine="55"/>
              <w:jc w:val="center"/>
              <w:textAlignment w:val="auto"/>
              <w:rPr>
                <w:rFonts w:ascii="楷体" w:hAnsi="楷体" w:eastAsia="楷体" w:cs="楷体"/>
                <w:sz w:val="24"/>
                <w:szCs w:val="24"/>
              </w:rPr>
            </w:pPr>
            <w:r>
              <w:rPr>
                <w:rFonts w:ascii="楷体" w:hAnsi="楷体" w:eastAsia="楷体" w:cs="楷体"/>
                <w:spacing w:val="-4"/>
                <w:sz w:val="24"/>
                <w:szCs w:val="24"/>
              </w:rPr>
              <w:t>一情形，不计其他情形）</w:t>
            </w:r>
          </w:p>
        </w:tc>
        <w:tc>
          <w:tcPr>
            <w:tcW w:w="68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3"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6"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6"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9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4" w:hRule="atLeast"/>
        </w:trPr>
        <w:tc>
          <w:tcPr>
            <w:tcW w:w="786"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宋体"/>
                <w:sz w:val="21"/>
              </w:rPr>
            </w:pPr>
          </w:p>
        </w:tc>
        <w:tc>
          <w:tcPr>
            <w:tcW w:w="1014" w:type="dxa"/>
            <w:vMerge w:val="restart"/>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241" w:lineRule="auto"/>
              <w:ind w:left="0" w:right="0"/>
              <w:jc w:val="center"/>
              <w:textAlignment w:val="auto"/>
              <w:rPr>
                <w:rFonts w:ascii="宋体"/>
                <w:sz w:val="21"/>
              </w:rPr>
            </w:pPr>
          </w:p>
          <w:p>
            <w:pPr>
              <w:keepNext w:val="0"/>
              <w:keepLines w:val="0"/>
              <w:pageBreakBefore w:val="0"/>
              <w:widowControl w:val="0"/>
              <w:kinsoku/>
              <w:wordWrap/>
              <w:overflowPunct/>
              <w:topLinePunct w:val="0"/>
              <w:autoSpaceDE/>
              <w:autoSpaceDN/>
              <w:bidi w:val="0"/>
              <w:adjustRightInd/>
              <w:snapToGrid/>
              <w:spacing w:line="241" w:lineRule="auto"/>
              <w:ind w:left="0" w:right="0"/>
              <w:jc w:val="center"/>
              <w:textAlignment w:val="auto"/>
              <w:rPr>
                <w:rFonts w:ascii="宋体"/>
                <w:sz w:val="21"/>
              </w:rPr>
            </w:pPr>
          </w:p>
          <w:p>
            <w:pPr>
              <w:keepNext w:val="0"/>
              <w:keepLines w:val="0"/>
              <w:pageBreakBefore w:val="0"/>
              <w:widowControl w:val="0"/>
              <w:kinsoku/>
              <w:wordWrap/>
              <w:overflowPunct/>
              <w:topLinePunct w:val="0"/>
              <w:autoSpaceDE/>
              <w:autoSpaceDN/>
              <w:bidi w:val="0"/>
              <w:adjustRightInd/>
              <w:snapToGrid/>
              <w:spacing w:line="241" w:lineRule="auto"/>
              <w:ind w:left="0" w:right="0"/>
              <w:jc w:val="center"/>
              <w:textAlignment w:val="auto"/>
              <w:rPr>
                <w:rFonts w:ascii="宋体"/>
                <w:sz w:val="21"/>
              </w:rPr>
            </w:pPr>
          </w:p>
          <w:p>
            <w:pPr>
              <w:keepNext w:val="0"/>
              <w:keepLines w:val="0"/>
              <w:pageBreakBefore w:val="0"/>
              <w:widowControl w:val="0"/>
              <w:kinsoku/>
              <w:wordWrap/>
              <w:overflowPunct/>
              <w:topLinePunct w:val="0"/>
              <w:autoSpaceDE/>
              <w:autoSpaceDN/>
              <w:bidi w:val="0"/>
              <w:adjustRightInd/>
              <w:snapToGrid/>
              <w:spacing w:line="241" w:lineRule="auto"/>
              <w:ind w:left="0" w:right="0"/>
              <w:jc w:val="center"/>
              <w:textAlignment w:val="auto"/>
              <w:rPr>
                <w:rFonts w:ascii="宋体"/>
                <w:sz w:val="21"/>
              </w:rPr>
            </w:pPr>
          </w:p>
          <w:p>
            <w:pPr>
              <w:keepNext w:val="0"/>
              <w:keepLines w:val="0"/>
              <w:pageBreakBefore w:val="0"/>
              <w:widowControl w:val="0"/>
              <w:kinsoku/>
              <w:wordWrap/>
              <w:overflowPunct/>
              <w:topLinePunct w:val="0"/>
              <w:autoSpaceDE/>
              <w:autoSpaceDN/>
              <w:bidi w:val="0"/>
              <w:adjustRightInd/>
              <w:snapToGrid/>
              <w:spacing w:line="241" w:lineRule="auto"/>
              <w:ind w:left="0" w:right="0"/>
              <w:jc w:val="center"/>
              <w:textAlignment w:val="auto"/>
              <w:rPr>
                <w:rFonts w:ascii="宋体"/>
                <w:sz w:val="21"/>
              </w:rPr>
            </w:pPr>
          </w:p>
          <w:p>
            <w:pPr>
              <w:keepNext w:val="0"/>
              <w:keepLines w:val="0"/>
              <w:pageBreakBefore w:val="0"/>
              <w:widowControl w:val="0"/>
              <w:kinsoku/>
              <w:wordWrap/>
              <w:overflowPunct/>
              <w:topLinePunct w:val="0"/>
              <w:autoSpaceDE/>
              <w:autoSpaceDN/>
              <w:bidi w:val="0"/>
              <w:adjustRightInd/>
              <w:snapToGrid/>
              <w:spacing w:line="241" w:lineRule="auto"/>
              <w:ind w:left="0" w:right="0"/>
              <w:jc w:val="center"/>
              <w:textAlignment w:val="auto"/>
              <w:rPr>
                <w:rFonts w:ascii="宋体"/>
                <w:sz w:val="21"/>
              </w:rPr>
            </w:pPr>
          </w:p>
          <w:p>
            <w:pPr>
              <w:keepNext w:val="0"/>
              <w:keepLines w:val="0"/>
              <w:pageBreakBefore w:val="0"/>
              <w:widowControl w:val="0"/>
              <w:kinsoku/>
              <w:wordWrap/>
              <w:overflowPunct/>
              <w:topLinePunct w:val="0"/>
              <w:autoSpaceDE/>
              <w:autoSpaceDN/>
              <w:bidi w:val="0"/>
              <w:adjustRightInd/>
              <w:snapToGrid/>
              <w:spacing w:line="241" w:lineRule="auto"/>
              <w:ind w:left="0" w:right="0"/>
              <w:jc w:val="center"/>
              <w:textAlignment w:val="auto"/>
              <w:rPr>
                <w:rFonts w:ascii="宋体"/>
                <w:sz w:val="21"/>
              </w:rPr>
            </w:pPr>
          </w:p>
          <w:p>
            <w:pPr>
              <w:keepNext w:val="0"/>
              <w:keepLines w:val="0"/>
              <w:pageBreakBefore w:val="0"/>
              <w:widowControl w:val="0"/>
              <w:kinsoku/>
              <w:wordWrap/>
              <w:overflowPunct/>
              <w:topLinePunct w:val="0"/>
              <w:autoSpaceDE/>
              <w:autoSpaceDN/>
              <w:bidi w:val="0"/>
              <w:adjustRightInd/>
              <w:snapToGrid/>
              <w:spacing w:line="241" w:lineRule="auto"/>
              <w:ind w:left="0" w:right="0"/>
              <w:jc w:val="center"/>
              <w:textAlignment w:val="auto"/>
              <w:rPr>
                <w:rFonts w:ascii="宋体"/>
                <w:sz w:val="21"/>
              </w:rPr>
            </w:pPr>
          </w:p>
          <w:p>
            <w:pPr>
              <w:keepNext w:val="0"/>
              <w:keepLines w:val="0"/>
              <w:pageBreakBefore w:val="0"/>
              <w:widowControl w:val="0"/>
              <w:kinsoku/>
              <w:wordWrap/>
              <w:overflowPunct/>
              <w:topLinePunct w:val="0"/>
              <w:autoSpaceDE/>
              <w:autoSpaceDN/>
              <w:bidi w:val="0"/>
              <w:adjustRightInd/>
              <w:snapToGrid/>
              <w:spacing w:line="432" w:lineRule="auto"/>
              <w:ind w:left="0" w:right="0"/>
              <w:jc w:val="center"/>
              <w:textAlignment w:val="auto"/>
              <w:rPr>
                <w:rFonts w:ascii="宋体" w:hAnsi="宋体" w:eastAsia="宋体" w:cs="宋体"/>
                <w:sz w:val="24"/>
                <w:szCs w:val="24"/>
              </w:rPr>
            </w:pPr>
            <w:r>
              <w:rPr>
                <w:rFonts w:ascii="宋体" w:hAnsi="宋体" w:eastAsia="宋体" w:cs="宋体"/>
                <w:spacing w:val="-23"/>
                <w:w w:val="96"/>
                <w:sz w:val="24"/>
                <w:szCs w:val="24"/>
              </w:rPr>
              <w:t>（三）</w:t>
            </w:r>
            <w:r>
              <w:rPr>
                <w:rFonts w:ascii="宋体" w:hAnsi="宋体" w:eastAsia="宋体" w:cs="宋体"/>
                <w:spacing w:val="-66"/>
                <w:sz w:val="24"/>
                <w:szCs w:val="24"/>
              </w:rPr>
              <w:t xml:space="preserve"> </w:t>
            </w:r>
            <w:r>
              <w:rPr>
                <w:rFonts w:ascii="宋体" w:hAnsi="宋体" w:eastAsia="宋体" w:cs="宋体"/>
                <w:spacing w:val="-23"/>
                <w:w w:val="96"/>
                <w:sz w:val="24"/>
                <w:szCs w:val="24"/>
              </w:rPr>
              <w:t>不</w:t>
            </w:r>
            <w:r>
              <w:rPr>
                <w:rFonts w:ascii="宋体" w:hAnsi="宋体" w:eastAsia="宋体" w:cs="宋体"/>
                <w:sz w:val="24"/>
                <w:szCs w:val="24"/>
              </w:rPr>
              <w:t xml:space="preserve"> </w:t>
            </w:r>
            <w:r>
              <w:rPr>
                <w:rFonts w:ascii="宋体" w:hAnsi="宋体" w:eastAsia="宋体" w:cs="宋体"/>
                <w:spacing w:val="-4"/>
                <w:sz w:val="24"/>
                <w:szCs w:val="24"/>
              </w:rPr>
              <w:t>予公开</w:t>
            </w:r>
          </w:p>
        </w:tc>
        <w:tc>
          <w:tcPr>
            <w:tcW w:w="3150" w:type="dxa"/>
            <w:vAlign w:val="center"/>
          </w:tcPr>
          <w:p>
            <w:pPr>
              <w:keepNext w:val="0"/>
              <w:keepLines w:val="0"/>
              <w:pageBreakBefore w:val="0"/>
              <w:widowControl w:val="0"/>
              <w:kinsoku/>
              <w:wordWrap/>
              <w:overflowPunct/>
              <w:topLinePunct w:val="0"/>
              <w:autoSpaceDE/>
              <w:autoSpaceDN/>
              <w:bidi w:val="0"/>
              <w:adjustRightInd/>
              <w:snapToGrid/>
              <w:spacing w:line="185" w:lineRule="auto"/>
              <w:ind w:left="0" w:right="0" w:firstLine="70"/>
              <w:jc w:val="center"/>
              <w:textAlignment w:val="auto"/>
              <w:rPr>
                <w:rFonts w:ascii="宋体" w:hAnsi="宋体" w:eastAsia="宋体" w:cs="宋体"/>
                <w:sz w:val="24"/>
                <w:szCs w:val="24"/>
              </w:rPr>
            </w:pPr>
            <w:r>
              <w:rPr>
                <w:rFonts w:ascii="宋体" w:hAnsi="宋体" w:eastAsia="宋体" w:cs="宋体"/>
                <w:spacing w:val="-4"/>
                <w:sz w:val="24"/>
                <w:szCs w:val="24"/>
              </w:rPr>
              <w:t>1.属于国家秘密</w:t>
            </w:r>
          </w:p>
        </w:tc>
        <w:tc>
          <w:tcPr>
            <w:tcW w:w="68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3"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6"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6"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9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124" w:hRule="atLeast"/>
        </w:trPr>
        <w:tc>
          <w:tcPr>
            <w:tcW w:w="786"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宋体"/>
                <w:sz w:val="21"/>
              </w:rPr>
            </w:pPr>
          </w:p>
        </w:tc>
        <w:tc>
          <w:tcPr>
            <w:tcW w:w="1014"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宋体"/>
                <w:sz w:val="21"/>
              </w:rPr>
            </w:pPr>
          </w:p>
        </w:tc>
        <w:tc>
          <w:tcPr>
            <w:tcW w:w="3150" w:type="dxa"/>
            <w:vAlign w:val="center"/>
          </w:tcPr>
          <w:p>
            <w:pPr>
              <w:keepNext w:val="0"/>
              <w:keepLines w:val="0"/>
              <w:pageBreakBefore w:val="0"/>
              <w:widowControl w:val="0"/>
              <w:kinsoku/>
              <w:wordWrap/>
              <w:overflowPunct/>
              <w:topLinePunct w:val="0"/>
              <w:autoSpaceDE/>
              <w:autoSpaceDN/>
              <w:bidi w:val="0"/>
              <w:adjustRightInd/>
              <w:snapToGrid/>
              <w:spacing w:line="559" w:lineRule="exact"/>
              <w:ind w:left="0" w:right="0" w:firstLine="55"/>
              <w:jc w:val="center"/>
              <w:textAlignment w:val="auto"/>
              <w:rPr>
                <w:rFonts w:ascii="宋体" w:hAnsi="宋体" w:eastAsia="宋体" w:cs="宋体"/>
                <w:sz w:val="24"/>
                <w:szCs w:val="24"/>
              </w:rPr>
            </w:pPr>
            <w:r>
              <w:rPr>
                <w:rFonts w:ascii="宋体" w:hAnsi="宋体" w:eastAsia="宋体" w:cs="宋体"/>
                <w:spacing w:val="-1"/>
                <w:position w:val="24"/>
                <w:sz w:val="24"/>
                <w:szCs w:val="24"/>
              </w:rPr>
              <w:t>2.其他法律行政法规禁止公</w:t>
            </w:r>
          </w:p>
          <w:p>
            <w:pPr>
              <w:keepNext w:val="0"/>
              <w:keepLines w:val="0"/>
              <w:pageBreakBefore w:val="0"/>
              <w:widowControl w:val="0"/>
              <w:kinsoku/>
              <w:wordWrap/>
              <w:overflowPunct/>
              <w:topLinePunct w:val="0"/>
              <w:autoSpaceDE/>
              <w:autoSpaceDN/>
              <w:bidi w:val="0"/>
              <w:adjustRightInd/>
              <w:snapToGrid/>
              <w:spacing w:line="204" w:lineRule="auto"/>
              <w:ind w:left="0" w:right="0" w:firstLine="53"/>
              <w:jc w:val="center"/>
              <w:textAlignment w:val="auto"/>
              <w:rPr>
                <w:rFonts w:ascii="宋体" w:hAnsi="宋体" w:eastAsia="宋体" w:cs="宋体"/>
                <w:sz w:val="24"/>
                <w:szCs w:val="24"/>
              </w:rPr>
            </w:pPr>
            <w:r>
              <w:rPr>
                <w:rFonts w:ascii="宋体" w:hAnsi="宋体" w:eastAsia="宋体" w:cs="宋体"/>
                <w:sz w:val="24"/>
                <w:szCs w:val="24"/>
              </w:rPr>
              <w:t>开</w:t>
            </w:r>
          </w:p>
        </w:tc>
        <w:tc>
          <w:tcPr>
            <w:tcW w:w="68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3"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6"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6"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9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1" w:hRule="atLeast"/>
        </w:trPr>
        <w:tc>
          <w:tcPr>
            <w:tcW w:w="786"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宋体"/>
                <w:sz w:val="21"/>
              </w:rPr>
            </w:pPr>
          </w:p>
        </w:tc>
        <w:tc>
          <w:tcPr>
            <w:tcW w:w="1014"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宋体"/>
                <w:sz w:val="21"/>
              </w:rPr>
            </w:pPr>
          </w:p>
        </w:tc>
        <w:tc>
          <w:tcPr>
            <w:tcW w:w="3150" w:type="dxa"/>
            <w:vAlign w:val="center"/>
          </w:tcPr>
          <w:p>
            <w:pPr>
              <w:keepNext w:val="0"/>
              <w:keepLines w:val="0"/>
              <w:pageBreakBefore w:val="0"/>
              <w:widowControl w:val="0"/>
              <w:kinsoku/>
              <w:wordWrap/>
              <w:overflowPunct/>
              <w:topLinePunct w:val="0"/>
              <w:autoSpaceDE/>
              <w:autoSpaceDN/>
              <w:bidi w:val="0"/>
              <w:adjustRightInd/>
              <w:snapToGrid/>
              <w:spacing w:line="185" w:lineRule="auto"/>
              <w:ind w:left="0" w:right="0" w:firstLine="57"/>
              <w:jc w:val="center"/>
              <w:textAlignment w:val="auto"/>
              <w:rPr>
                <w:rFonts w:ascii="宋体" w:hAnsi="宋体" w:eastAsia="宋体" w:cs="宋体"/>
                <w:sz w:val="24"/>
                <w:szCs w:val="24"/>
              </w:rPr>
            </w:pPr>
            <w:r>
              <w:rPr>
                <w:rFonts w:ascii="宋体" w:hAnsi="宋体" w:eastAsia="宋体" w:cs="宋体"/>
                <w:spacing w:val="8"/>
                <w:sz w:val="24"/>
                <w:szCs w:val="24"/>
              </w:rPr>
              <w:t>3.危及“三安全一稳定”</w:t>
            </w:r>
          </w:p>
        </w:tc>
        <w:tc>
          <w:tcPr>
            <w:tcW w:w="68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3"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6"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6"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9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3" w:hRule="atLeast"/>
        </w:trPr>
        <w:tc>
          <w:tcPr>
            <w:tcW w:w="786"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宋体"/>
                <w:sz w:val="21"/>
              </w:rPr>
            </w:pPr>
          </w:p>
        </w:tc>
        <w:tc>
          <w:tcPr>
            <w:tcW w:w="1014"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宋体"/>
                <w:sz w:val="21"/>
              </w:rPr>
            </w:pPr>
          </w:p>
        </w:tc>
        <w:tc>
          <w:tcPr>
            <w:tcW w:w="3150" w:type="dxa"/>
            <w:vAlign w:val="center"/>
          </w:tcPr>
          <w:p>
            <w:pPr>
              <w:keepNext w:val="0"/>
              <w:keepLines w:val="0"/>
              <w:pageBreakBefore w:val="0"/>
              <w:widowControl w:val="0"/>
              <w:kinsoku/>
              <w:wordWrap/>
              <w:overflowPunct/>
              <w:topLinePunct w:val="0"/>
              <w:autoSpaceDE/>
              <w:autoSpaceDN/>
              <w:bidi w:val="0"/>
              <w:adjustRightInd/>
              <w:snapToGrid/>
              <w:spacing w:line="185" w:lineRule="auto"/>
              <w:ind w:left="0" w:right="0" w:firstLine="51"/>
              <w:jc w:val="center"/>
              <w:textAlignment w:val="auto"/>
              <w:rPr>
                <w:rFonts w:ascii="宋体" w:hAnsi="宋体" w:eastAsia="宋体" w:cs="宋体"/>
                <w:sz w:val="24"/>
                <w:szCs w:val="24"/>
              </w:rPr>
            </w:pPr>
            <w:r>
              <w:rPr>
                <w:rFonts w:ascii="宋体" w:hAnsi="宋体" w:eastAsia="宋体" w:cs="宋体"/>
                <w:spacing w:val="-1"/>
                <w:sz w:val="24"/>
                <w:szCs w:val="24"/>
              </w:rPr>
              <w:t>4.保护第三方合法权益</w:t>
            </w:r>
          </w:p>
        </w:tc>
        <w:tc>
          <w:tcPr>
            <w:tcW w:w="68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3"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6"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6"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9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3" w:hRule="atLeast"/>
        </w:trPr>
        <w:tc>
          <w:tcPr>
            <w:tcW w:w="786"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宋体"/>
                <w:sz w:val="21"/>
              </w:rPr>
            </w:pPr>
          </w:p>
        </w:tc>
        <w:tc>
          <w:tcPr>
            <w:tcW w:w="1014"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宋体"/>
                <w:sz w:val="21"/>
              </w:rPr>
            </w:pPr>
          </w:p>
        </w:tc>
        <w:tc>
          <w:tcPr>
            <w:tcW w:w="3150" w:type="dxa"/>
            <w:vAlign w:val="center"/>
          </w:tcPr>
          <w:p>
            <w:pPr>
              <w:keepNext w:val="0"/>
              <w:keepLines w:val="0"/>
              <w:pageBreakBefore w:val="0"/>
              <w:widowControl w:val="0"/>
              <w:kinsoku/>
              <w:wordWrap/>
              <w:overflowPunct/>
              <w:topLinePunct w:val="0"/>
              <w:autoSpaceDE/>
              <w:autoSpaceDN/>
              <w:bidi w:val="0"/>
              <w:adjustRightInd/>
              <w:snapToGrid/>
              <w:spacing w:line="185" w:lineRule="auto"/>
              <w:ind w:left="0" w:right="0" w:firstLine="57"/>
              <w:jc w:val="center"/>
              <w:textAlignment w:val="auto"/>
              <w:rPr>
                <w:rFonts w:ascii="宋体" w:hAnsi="宋体" w:eastAsia="宋体" w:cs="宋体"/>
                <w:sz w:val="24"/>
                <w:szCs w:val="24"/>
              </w:rPr>
            </w:pPr>
            <w:r>
              <w:rPr>
                <w:rFonts w:ascii="宋体" w:hAnsi="宋体" w:eastAsia="宋体" w:cs="宋体"/>
                <w:spacing w:val="-2"/>
                <w:sz w:val="24"/>
                <w:szCs w:val="24"/>
              </w:rPr>
              <w:t>5.属于三类内部事务信息</w:t>
            </w:r>
          </w:p>
        </w:tc>
        <w:tc>
          <w:tcPr>
            <w:tcW w:w="68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3"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6"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6"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9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2" w:hRule="atLeast"/>
        </w:trPr>
        <w:tc>
          <w:tcPr>
            <w:tcW w:w="786"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宋体"/>
                <w:sz w:val="21"/>
              </w:rPr>
            </w:pPr>
          </w:p>
        </w:tc>
        <w:tc>
          <w:tcPr>
            <w:tcW w:w="1014"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宋体"/>
                <w:sz w:val="21"/>
              </w:rPr>
            </w:pPr>
          </w:p>
        </w:tc>
        <w:tc>
          <w:tcPr>
            <w:tcW w:w="3150" w:type="dxa"/>
            <w:vAlign w:val="center"/>
          </w:tcPr>
          <w:p>
            <w:pPr>
              <w:keepNext w:val="0"/>
              <w:keepLines w:val="0"/>
              <w:pageBreakBefore w:val="0"/>
              <w:widowControl w:val="0"/>
              <w:kinsoku/>
              <w:wordWrap/>
              <w:overflowPunct/>
              <w:topLinePunct w:val="0"/>
              <w:autoSpaceDE/>
              <w:autoSpaceDN/>
              <w:bidi w:val="0"/>
              <w:adjustRightInd/>
              <w:snapToGrid/>
              <w:spacing w:line="185" w:lineRule="auto"/>
              <w:ind w:left="0" w:right="0" w:firstLine="54"/>
              <w:jc w:val="center"/>
              <w:textAlignment w:val="auto"/>
              <w:rPr>
                <w:rFonts w:ascii="宋体" w:hAnsi="宋体" w:eastAsia="宋体" w:cs="宋体"/>
                <w:sz w:val="24"/>
                <w:szCs w:val="24"/>
              </w:rPr>
            </w:pPr>
            <w:r>
              <w:rPr>
                <w:rFonts w:ascii="宋体" w:hAnsi="宋体" w:eastAsia="宋体" w:cs="宋体"/>
                <w:spacing w:val="-2"/>
                <w:sz w:val="24"/>
                <w:szCs w:val="24"/>
              </w:rPr>
              <w:t>6.属于四类过程性信息</w:t>
            </w:r>
          </w:p>
        </w:tc>
        <w:tc>
          <w:tcPr>
            <w:tcW w:w="68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3"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6"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6"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9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3" w:hRule="atLeast"/>
        </w:trPr>
        <w:tc>
          <w:tcPr>
            <w:tcW w:w="786"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宋体"/>
                <w:sz w:val="21"/>
              </w:rPr>
            </w:pPr>
          </w:p>
        </w:tc>
        <w:tc>
          <w:tcPr>
            <w:tcW w:w="1014"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宋体"/>
                <w:sz w:val="21"/>
              </w:rPr>
            </w:pPr>
          </w:p>
        </w:tc>
        <w:tc>
          <w:tcPr>
            <w:tcW w:w="3150" w:type="dxa"/>
            <w:vAlign w:val="center"/>
          </w:tcPr>
          <w:p>
            <w:pPr>
              <w:keepNext w:val="0"/>
              <w:keepLines w:val="0"/>
              <w:pageBreakBefore w:val="0"/>
              <w:widowControl w:val="0"/>
              <w:kinsoku/>
              <w:wordWrap/>
              <w:overflowPunct/>
              <w:topLinePunct w:val="0"/>
              <w:autoSpaceDE/>
              <w:autoSpaceDN/>
              <w:bidi w:val="0"/>
              <w:adjustRightInd/>
              <w:snapToGrid/>
              <w:spacing w:line="185" w:lineRule="auto"/>
              <w:ind w:left="0" w:right="0" w:firstLine="58"/>
              <w:jc w:val="center"/>
              <w:textAlignment w:val="auto"/>
              <w:rPr>
                <w:rFonts w:ascii="宋体" w:hAnsi="宋体" w:eastAsia="宋体" w:cs="宋体"/>
                <w:sz w:val="24"/>
                <w:szCs w:val="24"/>
              </w:rPr>
            </w:pPr>
            <w:r>
              <w:rPr>
                <w:rFonts w:ascii="宋体" w:hAnsi="宋体" w:eastAsia="宋体" w:cs="宋体"/>
                <w:spacing w:val="-2"/>
                <w:sz w:val="24"/>
                <w:szCs w:val="24"/>
              </w:rPr>
              <w:t>7.属于行政执法案卷</w:t>
            </w:r>
          </w:p>
        </w:tc>
        <w:tc>
          <w:tcPr>
            <w:tcW w:w="68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3"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6"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6"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9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trPr>
        <w:tc>
          <w:tcPr>
            <w:tcW w:w="786"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宋体"/>
                <w:sz w:val="21"/>
              </w:rPr>
            </w:pPr>
          </w:p>
        </w:tc>
        <w:tc>
          <w:tcPr>
            <w:tcW w:w="1014"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宋体"/>
                <w:sz w:val="21"/>
              </w:rPr>
            </w:pPr>
          </w:p>
        </w:tc>
        <w:tc>
          <w:tcPr>
            <w:tcW w:w="3150" w:type="dxa"/>
            <w:vAlign w:val="center"/>
          </w:tcPr>
          <w:p>
            <w:pPr>
              <w:keepNext w:val="0"/>
              <w:keepLines w:val="0"/>
              <w:pageBreakBefore w:val="0"/>
              <w:widowControl w:val="0"/>
              <w:kinsoku/>
              <w:wordWrap/>
              <w:overflowPunct/>
              <w:topLinePunct w:val="0"/>
              <w:autoSpaceDE/>
              <w:autoSpaceDN/>
              <w:bidi w:val="0"/>
              <w:adjustRightInd/>
              <w:snapToGrid/>
              <w:spacing w:line="185" w:lineRule="auto"/>
              <w:ind w:left="0" w:right="0" w:firstLine="53"/>
              <w:jc w:val="center"/>
              <w:textAlignment w:val="auto"/>
              <w:rPr>
                <w:rFonts w:ascii="宋体" w:hAnsi="宋体" w:eastAsia="宋体" w:cs="宋体"/>
                <w:sz w:val="24"/>
                <w:szCs w:val="24"/>
              </w:rPr>
            </w:pPr>
            <w:r>
              <w:rPr>
                <w:rFonts w:ascii="宋体" w:hAnsi="宋体" w:eastAsia="宋体" w:cs="宋体"/>
                <w:spacing w:val="-2"/>
                <w:sz w:val="24"/>
                <w:szCs w:val="24"/>
              </w:rPr>
              <w:t>8.属于行政查询事项</w:t>
            </w:r>
          </w:p>
        </w:tc>
        <w:tc>
          <w:tcPr>
            <w:tcW w:w="68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3"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6"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6"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9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138" w:hRule="atLeast"/>
        </w:trPr>
        <w:tc>
          <w:tcPr>
            <w:tcW w:w="786"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宋体"/>
                <w:sz w:val="21"/>
              </w:rPr>
            </w:pPr>
          </w:p>
        </w:tc>
        <w:tc>
          <w:tcPr>
            <w:tcW w:w="1014" w:type="dxa"/>
            <w:vAlign w:val="center"/>
          </w:tcPr>
          <w:p>
            <w:pPr>
              <w:keepNext w:val="0"/>
              <w:keepLines w:val="0"/>
              <w:pageBreakBefore w:val="0"/>
              <w:widowControl w:val="0"/>
              <w:kinsoku/>
              <w:wordWrap/>
              <w:overflowPunct/>
              <w:topLinePunct w:val="0"/>
              <w:autoSpaceDE/>
              <w:autoSpaceDN/>
              <w:bidi w:val="0"/>
              <w:adjustRightInd/>
              <w:snapToGrid/>
              <w:spacing w:line="559" w:lineRule="exact"/>
              <w:ind w:left="0" w:right="0" w:firstLine="57"/>
              <w:jc w:val="center"/>
              <w:textAlignment w:val="auto"/>
              <w:rPr>
                <w:rFonts w:ascii="宋体" w:hAnsi="宋体" w:eastAsia="宋体" w:cs="宋体"/>
                <w:sz w:val="24"/>
                <w:szCs w:val="24"/>
              </w:rPr>
            </w:pPr>
            <w:r>
              <w:rPr>
                <w:rFonts w:ascii="宋体" w:hAnsi="宋体" w:eastAsia="宋体" w:cs="宋体"/>
                <w:spacing w:val="-23"/>
                <w:w w:val="97"/>
                <w:position w:val="24"/>
                <w:sz w:val="24"/>
                <w:szCs w:val="24"/>
              </w:rPr>
              <w:t>（四）</w:t>
            </w:r>
            <w:r>
              <w:rPr>
                <w:rFonts w:ascii="宋体" w:hAnsi="宋体" w:eastAsia="宋体" w:cs="宋体"/>
                <w:spacing w:val="-64"/>
                <w:position w:val="24"/>
                <w:sz w:val="24"/>
                <w:szCs w:val="24"/>
              </w:rPr>
              <w:t xml:space="preserve"> </w:t>
            </w:r>
            <w:r>
              <w:rPr>
                <w:rFonts w:ascii="宋体" w:hAnsi="宋体" w:eastAsia="宋体" w:cs="宋体"/>
                <w:spacing w:val="-23"/>
                <w:w w:val="97"/>
                <w:position w:val="24"/>
                <w:sz w:val="24"/>
                <w:szCs w:val="24"/>
              </w:rPr>
              <w:t>无</w:t>
            </w:r>
          </w:p>
          <w:p>
            <w:pPr>
              <w:keepNext w:val="0"/>
              <w:keepLines w:val="0"/>
              <w:pageBreakBefore w:val="0"/>
              <w:widowControl w:val="0"/>
              <w:kinsoku/>
              <w:wordWrap/>
              <w:overflowPunct/>
              <w:topLinePunct w:val="0"/>
              <w:autoSpaceDE/>
              <w:autoSpaceDN/>
              <w:bidi w:val="0"/>
              <w:adjustRightInd/>
              <w:snapToGrid/>
              <w:spacing w:line="204" w:lineRule="auto"/>
              <w:ind w:left="0" w:right="0" w:firstLine="52"/>
              <w:jc w:val="center"/>
              <w:textAlignment w:val="auto"/>
              <w:rPr>
                <w:rFonts w:ascii="宋体" w:hAnsi="宋体" w:eastAsia="宋体" w:cs="宋体"/>
                <w:sz w:val="24"/>
                <w:szCs w:val="24"/>
              </w:rPr>
            </w:pPr>
            <w:r>
              <w:rPr>
                <w:rFonts w:ascii="宋体" w:hAnsi="宋体" w:eastAsia="宋体" w:cs="宋体"/>
                <w:spacing w:val="-3"/>
                <w:sz w:val="24"/>
                <w:szCs w:val="24"/>
              </w:rPr>
              <w:t>法提供</w:t>
            </w:r>
          </w:p>
        </w:tc>
        <w:tc>
          <w:tcPr>
            <w:tcW w:w="3150" w:type="dxa"/>
            <w:vAlign w:val="center"/>
          </w:tcPr>
          <w:p>
            <w:pPr>
              <w:keepNext w:val="0"/>
              <w:keepLines w:val="0"/>
              <w:pageBreakBefore w:val="0"/>
              <w:widowControl w:val="0"/>
              <w:kinsoku/>
              <w:wordWrap/>
              <w:overflowPunct/>
              <w:topLinePunct w:val="0"/>
              <w:autoSpaceDE/>
              <w:autoSpaceDN/>
              <w:bidi w:val="0"/>
              <w:adjustRightInd/>
              <w:snapToGrid/>
              <w:spacing w:line="559" w:lineRule="exact"/>
              <w:ind w:left="0" w:right="0" w:firstLine="70"/>
              <w:jc w:val="both"/>
              <w:textAlignment w:val="auto"/>
              <w:rPr>
                <w:rFonts w:ascii="宋体" w:hAnsi="宋体" w:eastAsia="宋体" w:cs="宋体"/>
                <w:sz w:val="24"/>
                <w:szCs w:val="24"/>
              </w:rPr>
            </w:pPr>
            <w:r>
              <w:rPr>
                <w:rFonts w:ascii="宋体" w:hAnsi="宋体" w:eastAsia="宋体" w:cs="宋体"/>
                <w:spacing w:val="-3"/>
                <w:position w:val="24"/>
                <w:sz w:val="24"/>
                <w:szCs w:val="24"/>
              </w:rPr>
              <w:t>1.本机关不掌握相关政府信</w:t>
            </w:r>
          </w:p>
          <w:p>
            <w:pPr>
              <w:keepNext w:val="0"/>
              <w:keepLines w:val="0"/>
              <w:pageBreakBefore w:val="0"/>
              <w:widowControl w:val="0"/>
              <w:kinsoku/>
              <w:wordWrap/>
              <w:overflowPunct/>
              <w:topLinePunct w:val="0"/>
              <w:autoSpaceDE/>
              <w:autoSpaceDN/>
              <w:bidi w:val="0"/>
              <w:adjustRightInd/>
              <w:snapToGrid/>
              <w:spacing w:line="204" w:lineRule="auto"/>
              <w:ind w:left="0" w:right="0" w:firstLine="62"/>
              <w:jc w:val="center"/>
              <w:textAlignment w:val="auto"/>
              <w:rPr>
                <w:rFonts w:ascii="宋体" w:hAnsi="宋体" w:eastAsia="宋体" w:cs="宋体"/>
                <w:sz w:val="24"/>
                <w:szCs w:val="24"/>
              </w:rPr>
            </w:pPr>
            <w:r>
              <w:rPr>
                <w:rFonts w:ascii="宋体" w:hAnsi="宋体" w:eastAsia="宋体" w:cs="宋体"/>
                <w:sz w:val="24"/>
                <w:szCs w:val="24"/>
              </w:rPr>
              <w:t>息</w:t>
            </w:r>
          </w:p>
        </w:tc>
        <w:tc>
          <w:tcPr>
            <w:tcW w:w="68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3</w:t>
            </w:r>
          </w:p>
        </w:tc>
        <w:tc>
          <w:tcPr>
            <w:tcW w:w="683"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6"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6"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9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133" w:hRule="atLeast"/>
        </w:trPr>
        <w:tc>
          <w:tcPr>
            <w:tcW w:w="786" w:type="dxa"/>
            <w:vMerge w:val="restart"/>
            <w:tcBorders>
              <w:top w:val="nil"/>
              <w:bottom w:val="nil"/>
            </w:tcBorders>
            <w:vAlign w:val="top"/>
          </w:tcPr>
          <w:p>
            <w:pPr>
              <w:keepNext w:val="0"/>
              <w:keepLines w:val="0"/>
              <w:pageBreakBefore w:val="0"/>
              <w:widowControl w:val="0"/>
              <w:kinsoku/>
              <w:wordWrap/>
              <w:overflowPunct/>
              <w:topLinePunct w:val="0"/>
              <w:autoSpaceDE/>
              <w:autoSpaceDN/>
              <w:bidi w:val="0"/>
              <w:adjustRightInd/>
              <w:snapToGrid/>
              <w:ind w:left="0" w:right="0"/>
              <w:textAlignment w:val="auto"/>
              <w:rPr>
                <w:rFonts w:ascii="宋体"/>
                <w:sz w:val="21"/>
              </w:rPr>
            </w:pPr>
          </w:p>
        </w:tc>
        <w:tc>
          <w:tcPr>
            <w:tcW w:w="1014" w:type="dxa"/>
            <w:vMerge w:val="restart"/>
            <w:tcBorders>
              <w:top w:val="nil"/>
              <w:bottom w:val="nil"/>
            </w:tcBorders>
            <w:vAlign w:val="top"/>
          </w:tcPr>
          <w:p>
            <w:pPr>
              <w:keepNext w:val="0"/>
              <w:keepLines w:val="0"/>
              <w:pageBreakBefore w:val="0"/>
              <w:widowControl w:val="0"/>
              <w:kinsoku/>
              <w:wordWrap/>
              <w:overflowPunct/>
              <w:topLinePunct w:val="0"/>
              <w:autoSpaceDE/>
              <w:autoSpaceDN/>
              <w:bidi w:val="0"/>
              <w:adjustRightInd/>
              <w:snapToGrid/>
              <w:ind w:left="0" w:right="0"/>
              <w:textAlignment w:val="auto"/>
              <w:rPr>
                <w:rFonts w:ascii="宋体"/>
                <w:sz w:val="21"/>
              </w:rPr>
            </w:pPr>
          </w:p>
        </w:tc>
        <w:tc>
          <w:tcPr>
            <w:tcW w:w="3150" w:type="dxa"/>
            <w:tcBorders>
              <w:top w:val="nil"/>
            </w:tcBorders>
            <w:vAlign w:val="top"/>
          </w:tcPr>
          <w:p>
            <w:pPr>
              <w:keepNext w:val="0"/>
              <w:keepLines w:val="0"/>
              <w:pageBreakBefore w:val="0"/>
              <w:widowControl w:val="0"/>
              <w:kinsoku/>
              <w:wordWrap/>
              <w:overflowPunct/>
              <w:topLinePunct w:val="0"/>
              <w:autoSpaceDE/>
              <w:autoSpaceDN/>
              <w:bidi w:val="0"/>
              <w:adjustRightInd/>
              <w:snapToGrid/>
              <w:spacing w:line="559" w:lineRule="exact"/>
              <w:ind w:left="0" w:right="0" w:firstLine="55"/>
              <w:textAlignment w:val="auto"/>
              <w:rPr>
                <w:rFonts w:ascii="宋体" w:hAnsi="宋体" w:eastAsia="宋体" w:cs="宋体"/>
                <w:sz w:val="24"/>
                <w:szCs w:val="24"/>
              </w:rPr>
            </w:pPr>
            <w:r>
              <w:rPr>
                <w:rFonts w:ascii="宋体" w:hAnsi="宋体" w:eastAsia="宋体" w:cs="宋体"/>
                <w:spacing w:val="-1"/>
                <w:position w:val="24"/>
                <w:sz w:val="24"/>
                <w:szCs w:val="24"/>
              </w:rPr>
              <w:t>2.没有现成信息需要另行制</w:t>
            </w:r>
          </w:p>
          <w:p>
            <w:pPr>
              <w:keepNext w:val="0"/>
              <w:keepLines w:val="0"/>
              <w:pageBreakBefore w:val="0"/>
              <w:widowControl w:val="0"/>
              <w:kinsoku/>
              <w:wordWrap/>
              <w:overflowPunct/>
              <w:topLinePunct w:val="0"/>
              <w:autoSpaceDE/>
              <w:autoSpaceDN/>
              <w:bidi w:val="0"/>
              <w:adjustRightInd/>
              <w:snapToGrid/>
              <w:spacing w:line="204" w:lineRule="auto"/>
              <w:ind w:left="0" w:right="0" w:firstLine="53"/>
              <w:textAlignment w:val="auto"/>
              <w:rPr>
                <w:rFonts w:ascii="宋体" w:hAnsi="宋体" w:eastAsia="宋体" w:cs="宋体"/>
                <w:sz w:val="24"/>
                <w:szCs w:val="24"/>
              </w:rPr>
            </w:pPr>
            <w:r>
              <w:rPr>
                <w:rFonts w:ascii="宋体" w:hAnsi="宋体" w:eastAsia="宋体" w:cs="宋体"/>
                <w:sz w:val="24"/>
                <w:szCs w:val="24"/>
              </w:rPr>
              <w:t>作</w:t>
            </w:r>
          </w:p>
        </w:tc>
        <w:tc>
          <w:tcPr>
            <w:tcW w:w="685" w:type="dxa"/>
            <w:tcBorders>
              <w:top w:val="nil"/>
            </w:tcBorders>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3" w:type="dxa"/>
            <w:tcBorders>
              <w:top w:val="nil"/>
            </w:tcBorders>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6" w:type="dxa"/>
            <w:tcBorders>
              <w:top w:val="nil"/>
            </w:tcBorders>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5" w:type="dxa"/>
            <w:tcBorders>
              <w:top w:val="nil"/>
            </w:tcBorders>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5" w:type="dxa"/>
            <w:tcBorders>
              <w:top w:val="nil"/>
            </w:tcBorders>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6" w:type="dxa"/>
            <w:tcBorders>
              <w:top w:val="nil"/>
            </w:tcBorders>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95" w:type="dxa"/>
            <w:tcBorders>
              <w:top w:val="nil"/>
            </w:tcBorders>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1" w:hRule="atLeast"/>
        </w:trPr>
        <w:tc>
          <w:tcPr>
            <w:tcW w:w="786" w:type="dxa"/>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ind w:left="0" w:right="0"/>
              <w:textAlignment w:val="auto"/>
              <w:rPr>
                <w:rFonts w:ascii="宋体"/>
                <w:sz w:val="21"/>
              </w:rPr>
            </w:pPr>
          </w:p>
        </w:tc>
        <w:tc>
          <w:tcPr>
            <w:tcW w:w="1014"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ind w:left="0" w:right="0"/>
              <w:textAlignment w:val="auto"/>
              <w:rPr>
                <w:rFonts w:ascii="宋体"/>
                <w:sz w:val="21"/>
              </w:rPr>
            </w:pPr>
          </w:p>
        </w:tc>
        <w:tc>
          <w:tcPr>
            <w:tcW w:w="3150" w:type="dxa"/>
            <w:vAlign w:val="top"/>
          </w:tcPr>
          <w:p>
            <w:pPr>
              <w:keepNext w:val="0"/>
              <w:keepLines w:val="0"/>
              <w:pageBreakBefore w:val="0"/>
              <w:widowControl w:val="0"/>
              <w:kinsoku/>
              <w:wordWrap/>
              <w:overflowPunct/>
              <w:topLinePunct w:val="0"/>
              <w:autoSpaceDE/>
              <w:autoSpaceDN/>
              <w:bidi w:val="0"/>
              <w:adjustRightInd/>
              <w:snapToGrid/>
              <w:spacing w:line="185" w:lineRule="auto"/>
              <w:ind w:left="0" w:right="0" w:firstLine="57"/>
              <w:textAlignment w:val="auto"/>
              <w:rPr>
                <w:rFonts w:ascii="宋体" w:hAnsi="宋体" w:eastAsia="宋体" w:cs="宋体"/>
                <w:sz w:val="24"/>
                <w:szCs w:val="24"/>
              </w:rPr>
            </w:pPr>
            <w:r>
              <w:rPr>
                <w:rFonts w:ascii="宋体" w:hAnsi="宋体" w:eastAsia="宋体" w:cs="宋体"/>
                <w:spacing w:val="-2"/>
                <w:sz w:val="24"/>
                <w:szCs w:val="24"/>
              </w:rPr>
              <w:t>3.补正后申请内容仍不明确</w:t>
            </w:r>
          </w:p>
        </w:tc>
        <w:tc>
          <w:tcPr>
            <w:tcW w:w="68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3"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6"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6"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9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3" w:hRule="atLeast"/>
        </w:trPr>
        <w:tc>
          <w:tcPr>
            <w:tcW w:w="786" w:type="dxa"/>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ind w:left="0" w:right="0"/>
              <w:textAlignment w:val="auto"/>
              <w:rPr>
                <w:rFonts w:ascii="宋体"/>
                <w:sz w:val="21"/>
              </w:rPr>
            </w:pPr>
          </w:p>
        </w:tc>
        <w:tc>
          <w:tcPr>
            <w:tcW w:w="1014" w:type="dxa"/>
            <w:vMerge w:val="restart"/>
            <w:tcBorders>
              <w:bottom w:val="nil"/>
            </w:tcBorders>
            <w:vAlign w:val="top"/>
          </w:tcPr>
          <w:p>
            <w:pPr>
              <w:keepNext w:val="0"/>
              <w:keepLines w:val="0"/>
              <w:pageBreakBefore w:val="0"/>
              <w:widowControl w:val="0"/>
              <w:kinsoku/>
              <w:wordWrap/>
              <w:overflowPunct/>
              <w:topLinePunct w:val="0"/>
              <w:autoSpaceDE/>
              <w:autoSpaceDN/>
              <w:bidi w:val="0"/>
              <w:adjustRightInd/>
              <w:snapToGrid/>
              <w:spacing w:line="290" w:lineRule="auto"/>
              <w:ind w:left="0" w:right="0"/>
              <w:textAlignment w:val="auto"/>
              <w:rPr>
                <w:rFonts w:ascii="宋体"/>
                <w:sz w:val="21"/>
              </w:rPr>
            </w:pPr>
          </w:p>
          <w:p>
            <w:pPr>
              <w:keepNext w:val="0"/>
              <w:keepLines w:val="0"/>
              <w:pageBreakBefore w:val="0"/>
              <w:widowControl w:val="0"/>
              <w:kinsoku/>
              <w:wordWrap/>
              <w:overflowPunct/>
              <w:topLinePunct w:val="0"/>
              <w:autoSpaceDE/>
              <w:autoSpaceDN/>
              <w:bidi w:val="0"/>
              <w:adjustRightInd/>
              <w:snapToGrid/>
              <w:spacing w:line="290" w:lineRule="auto"/>
              <w:ind w:left="0" w:right="0"/>
              <w:textAlignment w:val="auto"/>
              <w:rPr>
                <w:rFonts w:ascii="宋体"/>
                <w:sz w:val="21"/>
              </w:rPr>
            </w:pPr>
          </w:p>
          <w:p>
            <w:pPr>
              <w:keepNext w:val="0"/>
              <w:keepLines w:val="0"/>
              <w:pageBreakBefore w:val="0"/>
              <w:widowControl w:val="0"/>
              <w:kinsoku/>
              <w:wordWrap/>
              <w:overflowPunct/>
              <w:topLinePunct w:val="0"/>
              <w:autoSpaceDE/>
              <w:autoSpaceDN/>
              <w:bidi w:val="0"/>
              <w:adjustRightInd/>
              <w:snapToGrid/>
              <w:spacing w:line="290" w:lineRule="auto"/>
              <w:ind w:left="0" w:right="0"/>
              <w:textAlignment w:val="auto"/>
              <w:rPr>
                <w:rFonts w:ascii="宋体"/>
                <w:sz w:val="21"/>
              </w:rPr>
            </w:pPr>
          </w:p>
          <w:p>
            <w:pPr>
              <w:keepNext w:val="0"/>
              <w:keepLines w:val="0"/>
              <w:pageBreakBefore w:val="0"/>
              <w:widowControl w:val="0"/>
              <w:kinsoku/>
              <w:wordWrap/>
              <w:overflowPunct/>
              <w:topLinePunct w:val="0"/>
              <w:autoSpaceDE/>
              <w:autoSpaceDN/>
              <w:bidi w:val="0"/>
              <w:adjustRightInd/>
              <w:snapToGrid/>
              <w:spacing w:line="291" w:lineRule="auto"/>
              <w:ind w:left="0" w:right="0"/>
              <w:textAlignment w:val="auto"/>
              <w:rPr>
                <w:rFonts w:ascii="宋体"/>
                <w:sz w:val="21"/>
              </w:rPr>
            </w:pPr>
          </w:p>
          <w:p>
            <w:pPr>
              <w:keepNext w:val="0"/>
              <w:keepLines w:val="0"/>
              <w:pageBreakBefore w:val="0"/>
              <w:widowControl w:val="0"/>
              <w:kinsoku/>
              <w:wordWrap/>
              <w:overflowPunct/>
              <w:topLinePunct w:val="0"/>
              <w:autoSpaceDE/>
              <w:autoSpaceDN/>
              <w:bidi w:val="0"/>
              <w:adjustRightInd/>
              <w:snapToGrid/>
              <w:spacing w:line="430" w:lineRule="auto"/>
              <w:ind w:left="0" w:right="0"/>
              <w:textAlignment w:val="auto"/>
              <w:rPr>
                <w:rFonts w:ascii="宋体" w:hAnsi="宋体" w:eastAsia="宋体" w:cs="宋体"/>
                <w:sz w:val="24"/>
                <w:szCs w:val="24"/>
              </w:rPr>
            </w:pPr>
            <w:r>
              <w:rPr>
                <w:rFonts w:ascii="宋体" w:hAnsi="宋体" w:eastAsia="宋体" w:cs="宋体"/>
                <w:spacing w:val="-23"/>
                <w:w w:val="96"/>
                <w:sz w:val="24"/>
                <w:szCs w:val="24"/>
              </w:rPr>
              <w:t>（五）</w:t>
            </w:r>
            <w:r>
              <w:rPr>
                <w:rFonts w:ascii="宋体" w:hAnsi="宋体" w:eastAsia="宋体" w:cs="宋体"/>
                <w:spacing w:val="-66"/>
                <w:sz w:val="24"/>
                <w:szCs w:val="24"/>
              </w:rPr>
              <w:t xml:space="preserve"> </w:t>
            </w:r>
            <w:r>
              <w:rPr>
                <w:rFonts w:ascii="宋体" w:hAnsi="宋体" w:eastAsia="宋体" w:cs="宋体"/>
                <w:spacing w:val="-23"/>
                <w:w w:val="96"/>
                <w:sz w:val="24"/>
                <w:szCs w:val="24"/>
              </w:rPr>
              <w:t>不</w:t>
            </w:r>
            <w:r>
              <w:rPr>
                <w:rFonts w:ascii="宋体" w:hAnsi="宋体" w:eastAsia="宋体" w:cs="宋体"/>
                <w:sz w:val="24"/>
                <w:szCs w:val="24"/>
              </w:rPr>
              <w:t xml:space="preserve"> </w:t>
            </w:r>
            <w:r>
              <w:rPr>
                <w:rFonts w:ascii="宋体" w:hAnsi="宋体" w:eastAsia="宋体" w:cs="宋体"/>
                <w:spacing w:val="-4"/>
                <w:sz w:val="24"/>
                <w:szCs w:val="24"/>
              </w:rPr>
              <w:t>予处理</w:t>
            </w:r>
          </w:p>
        </w:tc>
        <w:tc>
          <w:tcPr>
            <w:tcW w:w="3150" w:type="dxa"/>
            <w:vAlign w:val="top"/>
          </w:tcPr>
          <w:p>
            <w:pPr>
              <w:keepNext w:val="0"/>
              <w:keepLines w:val="0"/>
              <w:pageBreakBefore w:val="0"/>
              <w:widowControl w:val="0"/>
              <w:kinsoku/>
              <w:wordWrap/>
              <w:overflowPunct/>
              <w:topLinePunct w:val="0"/>
              <w:autoSpaceDE/>
              <w:autoSpaceDN/>
              <w:bidi w:val="0"/>
              <w:adjustRightInd/>
              <w:snapToGrid/>
              <w:spacing w:line="185" w:lineRule="auto"/>
              <w:ind w:left="0" w:right="0" w:firstLine="70"/>
              <w:textAlignment w:val="auto"/>
              <w:rPr>
                <w:rFonts w:ascii="宋体" w:hAnsi="宋体" w:eastAsia="宋体" w:cs="宋体"/>
                <w:sz w:val="24"/>
                <w:szCs w:val="24"/>
              </w:rPr>
            </w:pPr>
            <w:r>
              <w:rPr>
                <w:rFonts w:ascii="宋体" w:hAnsi="宋体" w:eastAsia="宋体" w:cs="宋体"/>
                <w:spacing w:val="-3"/>
                <w:sz w:val="24"/>
                <w:szCs w:val="24"/>
              </w:rPr>
              <w:t>1.信访举报投诉类申请</w:t>
            </w:r>
          </w:p>
        </w:tc>
        <w:tc>
          <w:tcPr>
            <w:tcW w:w="68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3"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6"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6"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9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3" w:hRule="atLeast"/>
        </w:trPr>
        <w:tc>
          <w:tcPr>
            <w:tcW w:w="786" w:type="dxa"/>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ind w:left="0" w:right="0"/>
              <w:textAlignment w:val="auto"/>
              <w:rPr>
                <w:rFonts w:ascii="宋体"/>
                <w:sz w:val="21"/>
              </w:rPr>
            </w:pPr>
          </w:p>
        </w:tc>
        <w:tc>
          <w:tcPr>
            <w:tcW w:w="1014" w:type="dxa"/>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ind w:left="0" w:right="0"/>
              <w:textAlignment w:val="auto"/>
              <w:rPr>
                <w:rFonts w:ascii="宋体"/>
                <w:sz w:val="21"/>
              </w:rPr>
            </w:pPr>
          </w:p>
        </w:tc>
        <w:tc>
          <w:tcPr>
            <w:tcW w:w="3150" w:type="dxa"/>
            <w:vAlign w:val="top"/>
          </w:tcPr>
          <w:p>
            <w:pPr>
              <w:keepNext w:val="0"/>
              <w:keepLines w:val="0"/>
              <w:pageBreakBefore w:val="0"/>
              <w:widowControl w:val="0"/>
              <w:kinsoku/>
              <w:wordWrap/>
              <w:overflowPunct/>
              <w:topLinePunct w:val="0"/>
              <w:autoSpaceDE/>
              <w:autoSpaceDN/>
              <w:bidi w:val="0"/>
              <w:adjustRightInd/>
              <w:snapToGrid/>
              <w:spacing w:line="185" w:lineRule="auto"/>
              <w:ind w:left="0" w:right="0" w:firstLine="55"/>
              <w:textAlignment w:val="auto"/>
              <w:rPr>
                <w:rFonts w:ascii="宋体" w:hAnsi="宋体" w:eastAsia="宋体" w:cs="宋体"/>
                <w:sz w:val="24"/>
                <w:szCs w:val="24"/>
              </w:rPr>
            </w:pPr>
            <w:r>
              <w:rPr>
                <w:rFonts w:ascii="宋体" w:hAnsi="宋体" w:eastAsia="宋体" w:cs="宋体"/>
                <w:spacing w:val="-3"/>
                <w:sz w:val="24"/>
                <w:szCs w:val="24"/>
              </w:rPr>
              <w:t>2.重复申请</w:t>
            </w:r>
          </w:p>
        </w:tc>
        <w:tc>
          <w:tcPr>
            <w:tcW w:w="68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3"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6"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6"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9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1" w:hRule="atLeast"/>
        </w:trPr>
        <w:tc>
          <w:tcPr>
            <w:tcW w:w="786" w:type="dxa"/>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ind w:left="0" w:right="0"/>
              <w:textAlignment w:val="auto"/>
              <w:rPr>
                <w:rFonts w:ascii="宋体"/>
                <w:sz w:val="21"/>
              </w:rPr>
            </w:pPr>
          </w:p>
        </w:tc>
        <w:tc>
          <w:tcPr>
            <w:tcW w:w="1014" w:type="dxa"/>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ind w:left="0" w:right="0"/>
              <w:textAlignment w:val="auto"/>
              <w:rPr>
                <w:rFonts w:ascii="宋体"/>
                <w:sz w:val="21"/>
              </w:rPr>
            </w:pPr>
          </w:p>
        </w:tc>
        <w:tc>
          <w:tcPr>
            <w:tcW w:w="3150" w:type="dxa"/>
            <w:vAlign w:val="top"/>
          </w:tcPr>
          <w:p>
            <w:pPr>
              <w:keepNext w:val="0"/>
              <w:keepLines w:val="0"/>
              <w:pageBreakBefore w:val="0"/>
              <w:widowControl w:val="0"/>
              <w:kinsoku/>
              <w:wordWrap/>
              <w:overflowPunct/>
              <w:topLinePunct w:val="0"/>
              <w:autoSpaceDE/>
              <w:autoSpaceDN/>
              <w:bidi w:val="0"/>
              <w:adjustRightInd/>
              <w:snapToGrid/>
              <w:spacing w:line="185" w:lineRule="auto"/>
              <w:ind w:left="0" w:right="0" w:firstLine="57"/>
              <w:textAlignment w:val="auto"/>
              <w:rPr>
                <w:rFonts w:ascii="宋体" w:hAnsi="宋体" w:eastAsia="宋体" w:cs="宋体"/>
                <w:sz w:val="24"/>
                <w:szCs w:val="24"/>
              </w:rPr>
            </w:pPr>
            <w:r>
              <w:rPr>
                <w:rFonts w:ascii="宋体" w:hAnsi="宋体" w:eastAsia="宋体" w:cs="宋体"/>
                <w:spacing w:val="-2"/>
                <w:sz w:val="24"/>
                <w:szCs w:val="24"/>
              </w:rPr>
              <w:t>3.要求提供公开出版物</w:t>
            </w:r>
          </w:p>
        </w:tc>
        <w:tc>
          <w:tcPr>
            <w:tcW w:w="68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3"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6"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6"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9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3" w:hRule="atLeast"/>
        </w:trPr>
        <w:tc>
          <w:tcPr>
            <w:tcW w:w="786" w:type="dxa"/>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ind w:left="0" w:right="0"/>
              <w:textAlignment w:val="auto"/>
              <w:rPr>
                <w:rFonts w:ascii="宋体"/>
                <w:sz w:val="21"/>
              </w:rPr>
            </w:pPr>
          </w:p>
        </w:tc>
        <w:tc>
          <w:tcPr>
            <w:tcW w:w="1014" w:type="dxa"/>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ind w:left="0" w:right="0"/>
              <w:textAlignment w:val="auto"/>
              <w:rPr>
                <w:rFonts w:ascii="宋体"/>
                <w:sz w:val="21"/>
              </w:rPr>
            </w:pPr>
          </w:p>
        </w:tc>
        <w:tc>
          <w:tcPr>
            <w:tcW w:w="3150" w:type="dxa"/>
            <w:vAlign w:val="top"/>
          </w:tcPr>
          <w:p>
            <w:pPr>
              <w:keepNext w:val="0"/>
              <w:keepLines w:val="0"/>
              <w:pageBreakBefore w:val="0"/>
              <w:widowControl w:val="0"/>
              <w:kinsoku/>
              <w:wordWrap/>
              <w:overflowPunct/>
              <w:topLinePunct w:val="0"/>
              <w:autoSpaceDE/>
              <w:autoSpaceDN/>
              <w:bidi w:val="0"/>
              <w:adjustRightInd/>
              <w:snapToGrid/>
              <w:spacing w:line="185" w:lineRule="auto"/>
              <w:ind w:left="0" w:right="0" w:firstLine="51"/>
              <w:textAlignment w:val="auto"/>
              <w:rPr>
                <w:rFonts w:ascii="宋体" w:hAnsi="宋体" w:eastAsia="宋体" w:cs="宋体"/>
                <w:sz w:val="24"/>
                <w:szCs w:val="24"/>
              </w:rPr>
            </w:pPr>
            <w:r>
              <w:rPr>
                <w:rFonts w:ascii="宋体" w:hAnsi="宋体" w:eastAsia="宋体" w:cs="宋体"/>
                <w:spacing w:val="-1"/>
                <w:sz w:val="24"/>
                <w:szCs w:val="24"/>
              </w:rPr>
              <w:t>4.无正当理由大量反复申请</w:t>
            </w:r>
          </w:p>
        </w:tc>
        <w:tc>
          <w:tcPr>
            <w:tcW w:w="68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3"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6"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6"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9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207" w:hRule="atLeast"/>
        </w:trPr>
        <w:tc>
          <w:tcPr>
            <w:tcW w:w="786" w:type="dxa"/>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ind w:left="0" w:right="0"/>
              <w:textAlignment w:val="auto"/>
              <w:rPr>
                <w:rFonts w:ascii="宋体"/>
                <w:sz w:val="21"/>
              </w:rPr>
            </w:pPr>
          </w:p>
        </w:tc>
        <w:tc>
          <w:tcPr>
            <w:tcW w:w="1014"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ind w:left="0" w:right="0"/>
              <w:textAlignment w:val="auto"/>
              <w:rPr>
                <w:rFonts w:ascii="宋体"/>
                <w:sz w:val="21"/>
              </w:rPr>
            </w:pPr>
          </w:p>
        </w:tc>
        <w:tc>
          <w:tcPr>
            <w:tcW w:w="3150" w:type="dxa"/>
            <w:vAlign w:val="top"/>
          </w:tcPr>
          <w:p>
            <w:pPr>
              <w:keepNext w:val="0"/>
              <w:keepLines w:val="0"/>
              <w:pageBreakBefore w:val="0"/>
              <w:widowControl w:val="0"/>
              <w:kinsoku/>
              <w:wordWrap/>
              <w:overflowPunct/>
              <w:topLinePunct w:val="0"/>
              <w:autoSpaceDE/>
              <w:autoSpaceDN/>
              <w:bidi w:val="0"/>
              <w:adjustRightInd/>
              <w:snapToGrid/>
              <w:spacing w:line="562" w:lineRule="exact"/>
              <w:ind w:left="0" w:right="0" w:firstLine="57"/>
              <w:jc w:val="left"/>
              <w:textAlignment w:val="auto"/>
              <w:rPr>
                <w:rFonts w:ascii="宋体" w:hAnsi="宋体" w:eastAsia="宋体" w:cs="宋体"/>
                <w:sz w:val="24"/>
                <w:szCs w:val="24"/>
              </w:rPr>
            </w:pPr>
            <w:r>
              <w:rPr>
                <w:rFonts w:ascii="宋体" w:hAnsi="宋体" w:eastAsia="宋体" w:cs="宋体"/>
                <w:spacing w:val="-1"/>
                <w:position w:val="24"/>
                <w:sz w:val="24"/>
                <w:szCs w:val="24"/>
              </w:rPr>
              <w:t>5.要求行政机关确认或重新出具已获取信息</w:t>
            </w:r>
          </w:p>
        </w:tc>
        <w:tc>
          <w:tcPr>
            <w:tcW w:w="68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3"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6"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6"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9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684" w:hRule="atLeast"/>
        </w:trPr>
        <w:tc>
          <w:tcPr>
            <w:tcW w:w="786" w:type="dxa"/>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ind w:left="0" w:right="0"/>
              <w:textAlignment w:val="auto"/>
              <w:rPr>
                <w:rFonts w:ascii="宋体"/>
                <w:sz w:val="21"/>
              </w:rPr>
            </w:pPr>
          </w:p>
        </w:tc>
        <w:tc>
          <w:tcPr>
            <w:tcW w:w="1014" w:type="dxa"/>
            <w:vMerge w:val="restart"/>
            <w:tcBorders>
              <w:bottom w:val="nil"/>
            </w:tcBorders>
            <w:vAlign w:val="top"/>
          </w:tcPr>
          <w:p>
            <w:pPr>
              <w:keepNext w:val="0"/>
              <w:keepLines w:val="0"/>
              <w:pageBreakBefore w:val="0"/>
              <w:widowControl w:val="0"/>
              <w:kinsoku/>
              <w:wordWrap/>
              <w:overflowPunct/>
              <w:topLinePunct w:val="0"/>
              <w:autoSpaceDE/>
              <w:autoSpaceDN/>
              <w:bidi w:val="0"/>
              <w:adjustRightInd/>
              <w:snapToGrid/>
              <w:spacing w:line="279" w:lineRule="auto"/>
              <w:ind w:left="0" w:right="0"/>
              <w:textAlignment w:val="auto"/>
              <w:rPr>
                <w:rFonts w:ascii="宋体"/>
                <w:sz w:val="21"/>
              </w:rPr>
            </w:pPr>
          </w:p>
          <w:p>
            <w:pPr>
              <w:keepNext w:val="0"/>
              <w:keepLines w:val="0"/>
              <w:pageBreakBefore w:val="0"/>
              <w:widowControl w:val="0"/>
              <w:kinsoku/>
              <w:wordWrap/>
              <w:overflowPunct/>
              <w:topLinePunct w:val="0"/>
              <w:autoSpaceDE/>
              <w:autoSpaceDN/>
              <w:bidi w:val="0"/>
              <w:adjustRightInd/>
              <w:snapToGrid/>
              <w:spacing w:line="280" w:lineRule="auto"/>
              <w:ind w:left="0" w:right="0"/>
              <w:textAlignment w:val="auto"/>
              <w:rPr>
                <w:rFonts w:ascii="宋体"/>
                <w:sz w:val="21"/>
              </w:rPr>
            </w:pPr>
          </w:p>
          <w:p>
            <w:pPr>
              <w:keepNext w:val="0"/>
              <w:keepLines w:val="0"/>
              <w:pageBreakBefore w:val="0"/>
              <w:widowControl w:val="0"/>
              <w:kinsoku/>
              <w:wordWrap/>
              <w:overflowPunct/>
              <w:topLinePunct w:val="0"/>
              <w:autoSpaceDE/>
              <w:autoSpaceDN/>
              <w:bidi w:val="0"/>
              <w:adjustRightInd/>
              <w:snapToGrid/>
              <w:spacing w:line="280" w:lineRule="auto"/>
              <w:ind w:left="0" w:right="0"/>
              <w:textAlignment w:val="auto"/>
              <w:rPr>
                <w:rFonts w:ascii="宋体"/>
                <w:sz w:val="21"/>
              </w:rPr>
            </w:pPr>
          </w:p>
          <w:p>
            <w:pPr>
              <w:keepNext w:val="0"/>
              <w:keepLines w:val="0"/>
              <w:pageBreakBefore w:val="0"/>
              <w:widowControl w:val="0"/>
              <w:kinsoku/>
              <w:wordWrap/>
              <w:overflowPunct/>
              <w:topLinePunct w:val="0"/>
              <w:autoSpaceDE/>
              <w:autoSpaceDN/>
              <w:bidi w:val="0"/>
              <w:adjustRightInd/>
              <w:snapToGrid/>
              <w:spacing w:line="280" w:lineRule="auto"/>
              <w:ind w:left="0" w:right="0"/>
              <w:textAlignment w:val="auto"/>
              <w:rPr>
                <w:rFonts w:ascii="宋体"/>
                <w:sz w:val="21"/>
              </w:rPr>
            </w:pPr>
          </w:p>
          <w:p>
            <w:pPr>
              <w:keepNext w:val="0"/>
              <w:keepLines w:val="0"/>
              <w:pageBreakBefore w:val="0"/>
              <w:widowControl w:val="0"/>
              <w:kinsoku/>
              <w:wordWrap/>
              <w:overflowPunct/>
              <w:topLinePunct w:val="0"/>
              <w:autoSpaceDE/>
              <w:autoSpaceDN/>
              <w:bidi w:val="0"/>
              <w:adjustRightInd/>
              <w:snapToGrid/>
              <w:spacing w:line="280" w:lineRule="auto"/>
              <w:ind w:left="0" w:right="0"/>
              <w:textAlignment w:val="auto"/>
              <w:rPr>
                <w:rFonts w:ascii="宋体"/>
                <w:sz w:val="21"/>
              </w:rPr>
            </w:pPr>
          </w:p>
          <w:p>
            <w:pPr>
              <w:keepNext w:val="0"/>
              <w:keepLines w:val="0"/>
              <w:pageBreakBefore w:val="0"/>
              <w:widowControl w:val="0"/>
              <w:kinsoku/>
              <w:wordWrap/>
              <w:overflowPunct/>
              <w:topLinePunct w:val="0"/>
              <w:autoSpaceDE/>
              <w:autoSpaceDN/>
              <w:bidi w:val="0"/>
              <w:adjustRightInd/>
              <w:snapToGrid/>
              <w:spacing w:line="430" w:lineRule="auto"/>
              <w:ind w:left="0" w:right="0" w:firstLine="6"/>
              <w:textAlignment w:val="auto"/>
              <w:rPr>
                <w:rFonts w:ascii="宋体" w:hAnsi="宋体" w:eastAsia="宋体" w:cs="宋体"/>
                <w:sz w:val="24"/>
                <w:szCs w:val="24"/>
              </w:rPr>
            </w:pPr>
            <w:r>
              <w:rPr>
                <w:rFonts w:ascii="宋体" w:hAnsi="宋体" w:eastAsia="宋体" w:cs="宋体"/>
                <w:spacing w:val="-23"/>
                <w:w w:val="96"/>
                <w:sz w:val="24"/>
                <w:szCs w:val="24"/>
              </w:rPr>
              <w:t>（六）</w:t>
            </w:r>
            <w:r>
              <w:rPr>
                <w:rFonts w:ascii="宋体" w:hAnsi="宋体" w:eastAsia="宋体" w:cs="宋体"/>
                <w:spacing w:val="-66"/>
                <w:sz w:val="24"/>
                <w:szCs w:val="24"/>
              </w:rPr>
              <w:t xml:space="preserve"> </w:t>
            </w:r>
            <w:r>
              <w:rPr>
                <w:rFonts w:ascii="宋体" w:hAnsi="宋体" w:eastAsia="宋体" w:cs="宋体"/>
                <w:spacing w:val="-23"/>
                <w:w w:val="96"/>
                <w:sz w:val="24"/>
                <w:szCs w:val="24"/>
              </w:rPr>
              <w:t>其</w:t>
            </w:r>
            <w:r>
              <w:rPr>
                <w:rFonts w:ascii="宋体" w:hAnsi="宋体" w:eastAsia="宋体" w:cs="宋体"/>
                <w:sz w:val="24"/>
                <w:szCs w:val="24"/>
              </w:rPr>
              <w:t xml:space="preserve"> </w:t>
            </w:r>
            <w:r>
              <w:rPr>
                <w:rFonts w:ascii="宋体" w:hAnsi="宋体" w:eastAsia="宋体" w:cs="宋体"/>
                <w:spacing w:val="-3"/>
                <w:sz w:val="24"/>
                <w:szCs w:val="24"/>
              </w:rPr>
              <w:t>他处理</w:t>
            </w:r>
          </w:p>
        </w:tc>
        <w:tc>
          <w:tcPr>
            <w:tcW w:w="3150"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right="0" w:firstLine="55"/>
              <w:textAlignment w:val="auto"/>
              <w:rPr>
                <w:rFonts w:ascii="宋体" w:hAnsi="宋体" w:eastAsia="宋体" w:cs="宋体"/>
                <w:spacing w:val="-1"/>
                <w:position w:val="24"/>
                <w:sz w:val="24"/>
                <w:szCs w:val="24"/>
              </w:rPr>
            </w:pPr>
            <w:r>
              <w:rPr>
                <w:rFonts w:ascii="宋体" w:hAnsi="宋体" w:eastAsia="宋体" w:cs="宋体"/>
                <w:spacing w:val="-1"/>
                <w:position w:val="24"/>
                <w:sz w:val="24"/>
                <w:szCs w:val="24"/>
              </w:rPr>
              <w:t>1. 申请人无正当理由逾期不 补正、行政机关不再处理其政</w:t>
            </w:r>
          </w:p>
          <w:p>
            <w:pPr>
              <w:keepNext w:val="0"/>
              <w:keepLines w:val="0"/>
              <w:pageBreakBefore w:val="0"/>
              <w:widowControl w:val="0"/>
              <w:kinsoku/>
              <w:wordWrap/>
              <w:overflowPunct/>
              <w:topLinePunct w:val="0"/>
              <w:autoSpaceDE/>
              <w:autoSpaceDN/>
              <w:bidi w:val="0"/>
              <w:adjustRightInd/>
              <w:snapToGrid/>
              <w:spacing w:line="240" w:lineRule="auto"/>
              <w:ind w:left="0" w:right="0" w:firstLine="55"/>
              <w:textAlignment w:val="auto"/>
              <w:rPr>
                <w:rFonts w:ascii="宋体" w:hAnsi="宋体" w:eastAsia="宋体" w:cs="宋体"/>
                <w:spacing w:val="-1"/>
                <w:position w:val="24"/>
                <w:sz w:val="24"/>
                <w:szCs w:val="24"/>
              </w:rPr>
            </w:pPr>
            <w:r>
              <w:rPr>
                <w:rFonts w:ascii="宋体" w:hAnsi="宋体" w:eastAsia="宋体" w:cs="宋体"/>
                <w:spacing w:val="-1"/>
                <w:position w:val="24"/>
                <w:sz w:val="24"/>
                <w:szCs w:val="24"/>
              </w:rPr>
              <w:t>府信息公开申请</w:t>
            </w:r>
          </w:p>
        </w:tc>
        <w:tc>
          <w:tcPr>
            <w:tcW w:w="68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3"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6"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6"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9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687" w:hRule="atLeast"/>
        </w:trPr>
        <w:tc>
          <w:tcPr>
            <w:tcW w:w="786" w:type="dxa"/>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ind w:left="0" w:right="0"/>
              <w:textAlignment w:val="auto"/>
              <w:rPr>
                <w:rFonts w:ascii="宋体"/>
                <w:sz w:val="21"/>
              </w:rPr>
            </w:pPr>
          </w:p>
        </w:tc>
        <w:tc>
          <w:tcPr>
            <w:tcW w:w="1014" w:type="dxa"/>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ind w:left="0" w:right="0"/>
              <w:textAlignment w:val="auto"/>
              <w:rPr>
                <w:rFonts w:ascii="宋体"/>
                <w:sz w:val="21"/>
              </w:rPr>
            </w:pPr>
          </w:p>
        </w:tc>
        <w:tc>
          <w:tcPr>
            <w:tcW w:w="3150"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right="0" w:firstLine="55"/>
              <w:textAlignment w:val="auto"/>
              <w:rPr>
                <w:rFonts w:ascii="宋体" w:hAnsi="宋体" w:eastAsia="宋体" w:cs="宋体"/>
                <w:spacing w:val="-1"/>
                <w:position w:val="24"/>
                <w:sz w:val="24"/>
                <w:szCs w:val="24"/>
              </w:rPr>
            </w:pPr>
            <w:r>
              <w:rPr>
                <w:rFonts w:ascii="宋体" w:hAnsi="宋体" w:eastAsia="宋体" w:cs="宋体"/>
                <w:spacing w:val="-1"/>
                <w:position w:val="24"/>
                <w:sz w:val="24"/>
                <w:szCs w:val="24"/>
              </w:rPr>
              <w:t>2. 申请人逾期未按收费通知 要求缴纳费用、行政机关不再</w:t>
            </w:r>
          </w:p>
          <w:p>
            <w:pPr>
              <w:keepNext w:val="0"/>
              <w:keepLines w:val="0"/>
              <w:pageBreakBefore w:val="0"/>
              <w:widowControl w:val="0"/>
              <w:kinsoku/>
              <w:wordWrap/>
              <w:overflowPunct/>
              <w:topLinePunct w:val="0"/>
              <w:autoSpaceDE/>
              <w:autoSpaceDN/>
              <w:bidi w:val="0"/>
              <w:adjustRightInd/>
              <w:snapToGrid/>
              <w:spacing w:line="240" w:lineRule="auto"/>
              <w:ind w:left="0" w:right="0" w:firstLine="55"/>
              <w:textAlignment w:val="auto"/>
              <w:rPr>
                <w:rFonts w:ascii="宋体" w:hAnsi="宋体" w:eastAsia="宋体" w:cs="宋体"/>
                <w:spacing w:val="-1"/>
                <w:position w:val="24"/>
                <w:sz w:val="24"/>
                <w:szCs w:val="24"/>
              </w:rPr>
            </w:pPr>
            <w:r>
              <w:rPr>
                <w:rFonts w:ascii="宋体" w:hAnsi="宋体" w:eastAsia="宋体" w:cs="宋体"/>
                <w:spacing w:val="-1"/>
                <w:position w:val="24"/>
                <w:sz w:val="24"/>
                <w:szCs w:val="24"/>
              </w:rPr>
              <w:t>处理其政府信息公开申请</w:t>
            </w:r>
          </w:p>
        </w:tc>
        <w:tc>
          <w:tcPr>
            <w:tcW w:w="68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3"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6"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6"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9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1" w:hRule="atLeast"/>
        </w:trPr>
        <w:tc>
          <w:tcPr>
            <w:tcW w:w="786" w:type="dxa"/>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ind w:left="0" w:right="0"/>
              <w:textAlignment w:val="auto"/>
              <w:rPr>
                <w:rFonts w:ascii="宋体"/>
                <w:sz w:val="21"/>
              </w:rPr>
            </w:pPr>
          </w:p>
        </w:tc>
        <w:tc>
          <w:tcPr>
            <w:tcW w:w="1014"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ind w:left="0" w:right="0"/>
              <w:textAlignment w:val="auto"/>
              <w:rPr>
                <w:rFonts w:ascii="宋体"/>
                <w:sz w:val="21"/>
              </w:rPr>
            </w:pPr>
          </w:p>
        </w:tc>
        <w:tc>
          <w:tcPr>
            <w:tcW w:w="3150" w:type="dxa"/>
            <w:vAlign w:val="top"/>
          </w:tcPr>
          <w:p>
            <w:pPr>
              <w:keepNext w:val="0"/>
              <w:keepLines w:val="0"/>
              <w:pageBreakBefore w:val="0"/>
              <w:widowControl w:val="0"/>
              <w:kinsoku/>
              <w:wordWrap/>
              <w:overflowPunct/>
              <w:topLinePunct w:val="0"/>
              <w:autoSpaceDE/>
              <w:autoSpaceDN/>
              <w:bidi w:val="0"/>
              <w:adjustRightInd/>
              <w:snapToGrid/>
              <w:spacing w:line="185" w:lineRule="auto"/>
              <w:ind w:left="0" w:right="0" w:firstLine="57"/>
              <w:textAlignment w:val="auto"/>
              <w:rPr>
                <w:rFonts w:ascii="宋体" w:hAnsi="宋体" w:eastAsia="宋体" w:cs="宋体"/>
                <w:sz w:val="24"/>
                <w:szCs w:val="24"/>
              </w:rPr>
            </w:pPr>
            <w:r>
              <w:rPr>
                <w:rFonts w:ascii="宋体" w:hAnsi="宋体" w:eastAsia="宋体" w:cs="宋体"/>
                <w:spacing w:val="-4"/>
                <w:sz w:val="24"/>
                <w:szCs w:val="24"/>
              </w:rPr>
              <w:t>3.其他</w:t>
            </w:r>
          </w:p>
        </w:tc>
        <w:tc>
          <w:tcPr>
            <w:tcW w:w="68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3"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6"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6"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9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trPr>
        <w:tc>
          <w:tcPr>
            <w:tcW w:w="786"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ind w:left="0" w:right="0"/>
              <w:textAlignment w:val="auto"/>
              <w:rPr>
                <w:rFonts w:ascii="宋体"/>
                <w:sz w:val="21"/>
              </w:rPr>
            </w:pPr>
          </w:p>
        </w:tc>
        <w:tc>
          <w:tcPr>
            <w:tcW w:w="4164" w:type="dxa"/>
            <w:gridSpan w:val="2"/>
            <w:vAlign w:val="top"/>
          </w:tcPr>
          <w:p>
            <w:pPr>
              <w:keepNext w:val="0"/>
              <w:keepLines w:val="0"/>
              <w:pageBreakBefore w:val="0"/>
              <w:widowControl w:val="0"/>
              <w:kinsoku/>
              <w:wordWrap/>
              <w:overflowPunct/>
              <w:topLinePunct w:val="0"/>
              <w:autoSpaceDE/>
              <w:autoSpaceDN/>
              <w:bidi w:val="0"/>
              <w:adjustRightInd/>
              <w:snapToGrid/>
              <w:spacing w:line="185" w:lineRule="auto"/>
              <w:ind w:left="0" w:right="0" w:firstLine="57"/>
              <w:textAlignment w:val="auto"/>
              <w:rPr>
                <w:rFonts w:ascii="宋体" w:hAnsi="宋体" w:eastAsia="宋体" w:cs="宋体"/>
                <w:sz w:val="24"/>
                <w:szCs w:val="24"/>
              </w:rPr>
            </w:pPr>
            <w:r>
              <w:rPr>
                <w:rFonts w:ascii="宋体" w:hAnsi="宋体" w:eastAsia="宋体" w:cs="宋体"/>
                <w:spacing w:val="-5"/>
                <w:sz w:val="24"/>
                <w:szCs w:val="24"/>
              </w:rPr>
              <w:t>（七）总计</w:t>
            </w:r>
          </w:p>
        </w:tc>
        <w:tc>
          <w:tcPr>
            <w:tcW w:w="68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3</w:t>
            </w:r>
          </w:p>
        </w:tc>
        <w:tc>
          <w:tcPr>
            <w:tcW w:w="683"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6"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6"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9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73" w:hRule="atLeast"/>
        </w:trPr>
        <w:tc>
          <w:tcPr>
            <w:tcW w:w="4950" w:type="dxa"/>
            <w:gridSpan w:val="3"/>
            <w:vAlign w:val="top"/>
          </w:tcPr>
          <w:p>
            <w:pPr>
              <w:keepNext w:val="0"/>
              <w:keepLines w:val="0"/>
              <w:pageBreakBefore w:val="0"/>
              <w:widowControl w:val="0"/>
              <w:kinsoku/>
              <w:wordWrap/>
              <w:overflowPunct/>
              <w:topLinePunct w:val="0"/>
              <w:autoSpaceDE/>
              <w:autoSpaceDN/>
              <w:bidi w:val="0"/>
              <w:adjustRightInd/>
              <w:snapToGrid/>
              <w:spacing w:line="185" w:lineRule="auto"/>
              <w:ind w:left="0" w:right="0" w:firstLine="82"/>
              <w:textAlignment w:val="auto"/>
              <w:rPr>
                <w:rFonts w:ascii="宋体" w:hAnsi="宋体" w:eastAsia="宋体" w:cs="宋体"/>
                <w:sz w:val="24"/>
                <w:szCs w:val="24"/>
              </w:rPr>
            </w:pPr>
            <w:r>
              <w:rPr>
                <w:rFonts w:ascii="宋体" w:hAnsi="宋体" w:eastAsia="宋体" w:cs="宋体"/>
                <w:spacing w:val="-3"/>
                <w:sz w:val="24"/>
                <w:szCs w:val="24"/>
              </w:rPr>
              <w:t>四、结转下年度继续办理</w:t>
            </w:r>
          </w:p>
        </w:tc>
        <w:tc>
          <w:tcPr>
            <w:tcW w:w="68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3"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6"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86"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c>
          <w:tcPr>
            <w:tcW w:w="695"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w:t>
            </w:r>
          </w:p>
        </w:tc>
      </w:tr>
    </w:tbl>
    <w:p>
      <w:pPr>
        <w:keepNext w:val="0"/>
        <w:keepLines w:val="0"/>
        <w:pageBreakBefore w:val="0"/>
        <w:widowControl w:val="0"/>
        <w:kinsoku/>
        <w:wordWrap/>
        <w:overflowPunct/>
        <w:topLinePunct w:val="0"/>
        <w:autoSpaceDE/>
        <w:autoSpaceDN/>
        <w:bidi w:val="0"/>
        <w:adjustRightInd/>
        <w:snapToGrid/>
        <w:ind w:left="0" w:right="0"/>
        <w:textAlignment w:val="auto"/>
        <w:sectPr>
          <w:footerReference r:id="rId3" w:type="default"/>
          <w:pgSz w:w="11907" w:h="16839"/>
          <w:pgMar w:top="1431" w:right="1065" w:bottom="1471" w:left="1070" w:header="0" w:footer="1279" w:gutter="0"/>
          <w:cols w:space="720" w:num="1"/>
        </w:sect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firstLine="640" w:firstLineChars="200"/>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四、政府信息公开行政复议、行政诉讼情况</w:t>
      </w:r>
    </w:p>
    <w:p>
      <w:pPr>
        <w:keepNext w:val="0"/>
        <w:keepLines w:val="0"/>
        <w:pageBreakBefore w:val="0"/>
        <w:widowControl w:val="0"/>
        <w:kinsoku/>
        <w:wordWrap/>
        <w:overflowPunct/>
        <w:topLinePunct w:val="0"/>
        <w:autoSpaceDE/>
        <w:autoSpaceDN/>
        <w:bidi w:val="0"/>
        <w:adjustRightInd/>
        <w:snapToGrid/>
        <w:spacing w:line="68" w:lineRule="exact"/>
        <w:ind w:left="0" w:right="0"/>
        <w:textAlignment w:val="auto"/>
      </w:pPr>
    </w:p>
    <w:tbl>
      <w:tblPr>
        <w:tblStyle w:val="5"/>
        <w:tblW w:w="97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60"/>
        <w:gridCol w:w="649"/>
        <w:gridCol w:w="647"/>
        <w:gridCol w:w="650"/>
        <w:gridCol w:w="649"/>
        <w:gridCol w:w="649"/>
        <w:gridCol w:w="648"/>
        <w:gridCol w:w="650"/>
        <w:gridCol w:w="649"/>
        <w:gridCol w:w="647"/>
        <w:gridCol w:w="650"/>
        <w:gridCol w:w="649"/>
        <w:gridCol w:w="649"/>
        <w:gridCol w:w="650"/>
        <w:gridCol w:w="6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jc w:val="center"/>
        </w:trPr>
        <w:tc>
          <w:tcPr>
            <w:tcW w:w="3255" w:type="dxa"/>
            <w:gridSpan w:val="5"/>
            <w:vAlign w:val="center"/>
          </w:tcPr>
          <w:p>
            <w:pPr>
              <w:keepNext w:val="0"/>
              <w:keepLines w:val="0"/>
              <w:pageBreakBefore w:val="0"/>
              <w:widowControl w:val="0"/>
              <w:kinsoku/>
              <w:wordWrap/>
              <w:overflowPunct/>
              <w:topLinePunct w:val="0"/>
              <w:autoSpaceDE/>
              <w:autoSpaceDN/>
              <w:bidi w:val="0"/>
              <w:adjustRightInd/>
              <w:snapToGrid/>
              <w:spacing w:line="185" w:lineRule="auto"/>
              <w:ind w:left="0" w:right="0" w:firstLine="1152"/>
              <w:jc w:val="center"/>
              <w:textAlignment w:val="auto"/>
              <w:rPr>
                <w:rFonts w:ascii="宋体" w:hAnsi="宋体" w:eastAsia="宋体" w:cs="宋体"/>
                <w:sz w:val="24"/>
                <w:szCs w:val="24"/>
              </w:rPr>
            </w:pPr>
            <w:r>
              <w:rPr>
                <w:rFonts w:ascii="宋体" w:hAnsi="宋体" w:eastAsia="宋体" w:cs="宋体"/>
                <w:spacing w:val="-3"/>
                <w:sz w:val="24"/>
                <w:szCs w:val="24"/>
              </w:rPr>
              <w:t>行政复议</w:t>
            </w:r>
          </w:p>
        </w:tc>
        <w:tc>
          <w:tcPr>
            <w:tcW w:w="6500" w:type="dxa"/>
            <w:gridSpan w:val="10"/>
            <w:vAlign w:val="center"/>
          </w:tcPr>
          <w:p>
            <w:pPr>
              <w:keepNext w:val="0"/>
              <w:keepLines w:val="0"/>
              <w:pageBreakBefore w:val="0"/>
              <w:widowControl w:val="0"/>
              <w:kinsoku/>
              <w:wordWrap/>
              <w:overflowPunct/>
              <w:topLinePunct w:val="0"/>
              <w:autoSpaceDE/>
              <w:autoSpaceDN/>
              <w:bidi w:val="0"/>
              <w:adjustRightInd/>
              <w:snapToGrid/>
              <w:spacing w:line="185" w:lineRule="auto"/>
              <w:ind w:left="0" w:right="0" w:firstLine="2773"/>
              <w:jc w:val="center"/>
              <w:textAlignment w:val="auto"/>
              <w:rPr>
                <w:rFonts w:ascii="宋体" w:hAnsi="宋体" w:eastAsia="宋体" w:cs="宋体"/>
                <w:sz w:val="24"/>
                <w:szCs w:val="24"/>
              </w:rPr>
            </w:pPr>
            <w:r>
              <w:rPr>
                <w:rFonts w:ascii="宋体" w:hAnsi="宋体" w:eastAsia="宋体" w:cs="宋体"/>
                <w:spacing w:val="-3"/>
                <w:sz w:val="24"/>
                <w:szCs w:val="24"/>
              </w:rPr>
              <w:t>行政诉讼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jc w:val="center"/>
        </w:trPr>
        <w:tc>
          <w:tcPr>
            <w:tcW w:w="660" w:type="dxa"/>
            <w:vMerge w:val="restart"/>
            <w:tcBorders>
              <w:bottom w:val="nil"/>
            </w:tcBorders>
            <w:textDirection w:val="tbRlV"/>
            <w:vAlign w:val="center"/>
          </w:tcPr>
          <w:p>
            <w:pPr>
              <w:keepNext w:val="0"/>
              <w:keepLines w:val="0"/>
              <w:pageBreakBefore w:val="0"/>
              <w:widowControl w:val="0"/>
              <w:kinsoku/>
              <w:wordWrap/>
              <w:overflowPunct/>
              <w:topLinePunct w:val="0"/>
              <w:autoSpaceDE/>
              <w:autoSpaceDN/>
              <w:bidi w:val="0"/>
              <w:adjustRightInd/>
              <w:snapToGrid/>
              <w:spacing w:line="180" w:lineRule="auto"/>
              <w:ind w:left="0" w:right="0" w:firstLine="528"/>
              <w:jc w:val="center"/>
              <w:textAlignment w:val="auto"/>
              <w:rPr>
                <w:rFonts w:ascii="宋体" w:hAnsi="宋体" w:eastAsia="宋体" w:cs="宋体"/>
                <w:sz w:val="24"/>
                <w:szCs w:val="24"/>
              </w:rPr>
            </w:pPr>
            <w:r>
              <w:rPr>
                <w:rFonts w:ascii="宋体" w:hAnsi="宋体" w:eastAsia="宋体" w:cs="宋体"/>
                <w:sz w:val="24"/>
                <w:szCs w:val="24"/>
              </w:rPr>
              <w:t>结</w:t>
            </w:r>
            <w:r>
              <w:rPr>
                <w:rFonts w:ascii="宋体" w:hAnsi="宋体" w:eastAsia="宋体" w:cs="宋体"/>
                <w:spacing w:val="40"/>
                <w:sz w:val="24"/>
                <w:szCs w:val="24"/>
              </w:rPr>
              <w:t xml:space="preserve">  </w:t>
            </w:r>
            <w:r>
              <w:rPr>
                <w:rFonts w:ascii="宋体" w:hAnsi="宋体" w:eastAsia="宋体" w:cs="宋体"/>
                <w:sz w:val="24"/>
                <w:szCs w:val="24"/>
              </w:rPr>
              <w:t>果</w:t>
            </w:r>
            <w:r>
              <w:rPr>
                <w:rFonts w:ascii="宋体" w:hAnsi="宋体" w:eastAsia="宋体" w:cs="宋体"/>
                <w:spacing w:val="40"/>
                <w:sz w:val="24"/>
                <w:szCs w:val="24"/>
              </w:rPr>
              <w:t xml:space="preserve">  </w:t>
            </w:r>
            <w:r>
              <w:rPr>
                <w:rFonts w:ascii="宋体" w:hAnsi="宋体" w:eastAsia="宋体" w:cs="宋体"/>
                <w:sz w:val="24"/>
                <w:szCs w:val="24"/>
              </w:rPr>
              <w:t>维</w:t>
            </w:r>
            <w:r>
              <w:rPr>
                <w:rFonts w:ascii="宋体" w:hAnsi="宋体" w:eastAsia="宋体" w:cs="宋体"/>
                <w:spacing w:val="40"/>
                <w:sz w:val="24"/>
                <w:szCs w:val="24"/>
              </w:rPr>
              <w:t xml:space="preserve">  </w:t>
            </w:r>
            <w:r>
              <w:rPr>
                <w:rFonts w:ascii="宋体" w:hAnsi="宋体" w:eastAsia="宋体" w:cs="宋体"/>
                <w:sz w:val="24"/>
                <w:szCs w:val="24"/>
              </w:rPr>
              <w:t>持</w:t>
            </w:r>
          </w:p>
        </w:tc>
        <w:tc>
          <w:tcPr>
            <w:tcW w:w="649" w:type="dxa"/>
            <w:vMerge w:val="restart"/>
            <w:tcBorders>
              <w:bottom w:val="nil"/>
            </w:tcBorders>
            <w:textDirection w:val="tbRlV"/>
            <w:vAlign w:val="center"/>
          </w:tcPr>
          <w:p>
            <w:pPr>
              <w:keepNext w:val="0"/>
              <w:keepLines w:val="0"/>
              <w:pageBreakBefore w:val="0"/>
              <w:widowControl w:val="0"/>
              <w:kinsoku/>
              <w:wordWrap/>
              <w:overflowPunct/>
              <w:topLinePunct w:val="0"/>
              <w:autoSpaceDE/>
              <w:autoSpaceDN/>
              <w:bidi w:val="0"/>
              <w:adjustRightInd/>
              <w:snapToGrid/>
              <w:spacing w:line="180" w:lineRule="auto"/>
              <w:ind w:left="0" w:right="0" w:firstLine="528"/>
              <w:jc w:val="center"/>
              <w:textAlignment w:val="auto"/>
              <w:rPr>
                <w:rFonts w:ascii="宋体" w:hAnsi="宋体" w:eastAsia="宋体" w:cs="宋体"/>
                <w:sz w:val="24"/>
                <w:szCs w:val="24"/>
              </w:rPr>
            </w:pPr>
            <w:r>
              <w:rPr>
                <w:rFonts w:ascii="宋体" w:hAnsi="宋体" w:eastAsia="宋体" w:cs="宋体"/>
                <w:sz w:val="24"/>
                <w:szCs w:val="24"/>
              </w:rPr>
              <w:t>结</w:t>
            </w:r>
            <w:r>
              <w:rPr>
                <w:rFonts w:ascii="宋体" w:hAnsi="宋体" w:eastAsia="宋体" w:cs="宋体"/>
                <w:spacing w:val="40"/>
                <w:sz w:val="24"/>
                <w:szCs w:val="24"/>
              </w:rPr>
              <w:t xml:space="preserve">  </w:t>
            </w:r>
            <w:r>
              <w:rPr>
                <w:rFonts w:ascii="宋体" w:hAnsi="宋体" w:eastAsia="宋体" w:cs="宋体"/>
                <w:sz w:val="24"/>
                <w:szCs w:val="24"/>
              </w:rPr>
              <w:t>果</w:t>
            </w:r>
            <w:r>
              <w:rPr>
                <w:rFonts w:ascii="宋体" w:hAnsi="宋体" w:eastAsia="宋体" w:cs="宋体"/>
                <w:spacing w:val="40"/>
                <w:sz w:val="24"/>
                <w:szCs w:val="24"/>
              </w:rPr>
              <w:t xml:space="preserve">  </w:t>
            </w:r>
            <w:r>
              <w:rPr>
                <w:rFonts w:ascii="宋体" w:hAnsi="宋体" w:eastAsia="宋体" w:cs="宋体"/>
                <w:sz w:val="24"/>
                <w:szCs w:val="24"/>
              </w:rPr>
              <w:t>纠</w:t>
            </w:r>
            <w:r>
              <w:rPr>
                <w:rFonts w:ascii="宋体" w:hAnsi="宋体" w:eastAsia="宋体" w:cs="宋体"/>
                <w:spacing w:val="40"/>
                <w:sz w:val="24"/>
                <w:szCs w:val="24"/>
              </w:rPr>
              <w:t xml:space="preserve">  </w:t>
            </w:r>
            <w:r>
              <w:rPr>
                <w:rFonts w:ascii="宋体" w:hAnsi="宋体" w:eastAsia="宋体" w:cs="宋体"/>
                <w:sz w:val="24"/>
                <w:szCs w:val="24"/>
              </w:rPr>
              <w:t>正</w:t>
            </w:r>
          </w:p>
        </w:tc>
        <w:tc>
          <w:tcPr>
            <w:tcW w:w="647" w:type="dxa"/>
            <w:vMerge w:val="restart"/>
            <w:tcBorders>
              <w:bottom w:val="nil"/>
            </w:tcBorders>
            <w:textDirection w:val="tbRlV"/>
            <w:vAlign w:val="center"/>
          </w:tcPr>
          <w:p>
            <w:pPr>
              <w:keepNext w:val="0"/>
              <w:keepLines w:val="0"/>
              <w:pageBreakBefore w:val="0"/>
              <w:widowControl w:val="0"/>
              <w:kinsoku/>
              <w:wordWrap/>
              <w:overflowPunct/>
              <w:topLinePunct w:val="0"/>
              <w:autoSpaceDE/>
              <w:autoSpaceDN/>
              <w:bidi w:val="0"/>
              <w:adjustRightInd/>
              <w:snapToGrid/>
              <w:spacing w:line="180" w:lineRule="auto"/>
              <w:ind w:left="0" w:right="0" w:firstLine="528"/>
              <w:jc w:val="center"/>
              <w:textAlignment w:val="auto"/>
              <w:rPr>
                <w:rFonts w:ascii="宋体" w:hAnsi="宋体" w:eastAsia="宋体" w:cs="宋体"/>
                <w:sz w:val="24"/>
                <w:szCs w:val="24"/>
              </w:rPr>
            </w:pPr>
            <w:r>
              <w:rPr>
                <w:rFonts w:ascii="宋体" w:hAnsi="宋体" w:eastAsia="宋体" w:cs="宋体"/>
                <w:sz w:val="24"/>
                <w:szCs w:val="24"/>
              </w:rPr>
              <w:t>其</w:t>
            </w:r>
            <w:r>
              <w:rPr>
                <w:rFonts w:ascii="宋体" w:hAnsi="宋体" w:eastAsia="宋体" w:cs="宋体"/>
                <w:spacing w:val="40"/>
                <w:sz w:val="24"/>
                <w:szCs w:val="24"/>
              </w:rPr>
              <w:t xml:space="preserve">  </w:t>
            </w:r>
            <w:r>
              <w:rPr>
                <w:rFonts w:ascii="宋体" w:hAnsi="宋体" w:eastAsia="宋体" w:cs="宋体"/>
                <w:sz w:val="24"/>
                <w:szCs w:val="24"/>
              </w:rPr>
              <w:t>他</w:t>
            </w:r>
            <w:r>
              <w:rPr>
                <w:rFonts w:ascii="宋体" w:hAnsi="宋体" w:eastAsia="宋体" w:cs="宋体"/>
                <w:spacing w:val="40"/>
                <w:sz w:val="24"/>
                <w:szCs w:val="24"/>
              </w:rPr>
              <w:t xml:space="preserve">  </w:t>
            </w:r>
            <w:r>
              <w:rPr>
                <w:rFonts w:ascii="宋体" w:hAnsi="宋体" w:eastAsia="宋体" w:cs="宋体"/>
                <w:sz w:val="24"/>
                <w:szCs w:val="24"/>
              </w:rPr>
              <w:t>结</w:t>
            </w:r>
            <w:r>
              <w:rPr>
                <w:rFonts w:ascii="宋体" w:hAnsi="宋体" w:eastAsia="宋体" w:cs="宋体"/>
                <w:spacing w:val="40"/>
                <w:sz w:val="24"/>
                <w:szCs w:val="24"/>
              </w:rPr>
              <w:t xml:space="preserve">  </w:t>
            </w:r>
            <w:r>
              <w:rPr>
                <w:rFonts w:ascii="宋体" w:hAnsi="宋体" w:eastAsia="宋体" w:cs="宋体"/>
                <w:sz w:val="24"/>
                <w:szCs w:val="24"/>
              </w:rPr>
              <w:t>果</w:t>
            </w:r>
          </w:p>
        </w:tc>
        <w:tc>
          <w:tcPr>
            <w:tcW w:w="650" w:type="dxa"/>
            <w:vMerge w:val="restart"/>
            <w:tcBorders>
              <w:bottom w:val="nil"/>
            </w:tcBorders>
            <w:textDirection w:val="tbRlV"/>
            <w:vAlign w:val="center"/>
          </w:tcPr>
          <w:p>
            <w:pPr>
              <w:keepNext w:val="0"/>
              <w:keepLines w:val="0"/>
              <w:pageBreakBefore w:val="0"/>
              <w:widowControl w:val="0"/>
              <w:kinsoku/>
              <w:wordWrap/>
              <w:overflowPunct/>
              <w:topLinePunct w:val="0"/>
              <w:autoSpaceDE/>
              <w:autoSpaceDN/>
              <w:bidi w:val="0"/>
              <w:adjustRightInd/>
              <w:snapToGrid/>
              <w:spacing w:line="180" w:lineRule="auto"/>
              <w:ind w:left="0" w:right="0" w:firstLine="528"/>
              <w:jc w:val="center"/>
              <w:textAlignment w:val="auto"/>
              <w:rPr>
                <w:rFonts w:ascii="宋体" w:hAnsi="宋体" w:eastAsia="宋体" w:cs="宋体"/>
                <w:sz w:val="24"/>
                <w:szCs w:val="24"/>
              </w:rPr>
            </w:pPr>
            <w:r>
              <w:rPr>
                <w:rFonts w:ascii="宋体" w:hAnsi="宋体" w:eastAsia="宋体" w:cs="宋体"/>
                <w:sz w:val="24"/>
                <w:szCs w:val="24"/>
              </w:rPr>
              <w:t>尚</w:t>
            </w:r>
            <w:r>
              <w:rPr>
                <w:rFonts w:ascii="宋体" w:hAnsi="宋体" w:eastAsia="宋体" w:cs="宋体"/>
                <w:spacing w:val="40"/>
                <w:sz w:val="24"/>
                <w:szCs w:val="24"/>
              </w:rPr>
              <w:t xml:space="preserve">  </w:t>
            </w:r>
            <w:r>
              <w:rPr>
                <w:rFonts w:ascii="宋体" w:hAnsi="宋体" w:eastAsia="宋体" w:cs="宋体"/>
                <w:sz w:val="24"/>
                <w:szCs w:val="24"/>
              </w:rPr>
              <w:t>未</w:t>
            </w:r>
            <w:r>
              <w:rPr>
                <w:rFonts w:ascii="宋体" w:hAnsi="宋体" w:eastAsia="宋体" w:cs="宋体"/>
                <w:spacing w:val="40"/>
                <w:sz w:val="24"/>
                <w:szCs w:val="24"/>
              </w:rPr>
              <w:t xml:space="preserve">  </w:t>
            </w:r>
            <w:r>
              <w:rPr>
                <w:rFonts w:ascii="宋体" w:hAnsi="宋体" w:eastAsia="宋体" w:cs="宋体"/>
                <w:sz w:val="24"/>
                <w:szCs w:val="24"/>
              </w:rPr>
              <w:t>审</w:t>
            </w:r>
            <w:r>
              <w:rPr>
                <w:rFonts w:ascii="宋体" w:hAnsi="宋体" w:eastAsia="宋体" w:cs="宋体"/>
                <w:spacing w:val="40"/>
                <w:sz w:val="24"/>
                <w:szCs w:val="24"/>
              </w:rPr>
              <w:t xml:space="preserve">  </w:t>
            </w:r>
            <w:r>
              <w:rPr>
                <w:rFonts w:ascii="宋体" w:hAnsi="宋体" w:eastAsia="宋体" w:cs="宋体"/>
                <w:sz w:val="24"/>
                <w:szCs w:val="24"/>
              </w:rPr>
              <w:t>结</w:t>
            </w:r>
          </w:p>
        </w:tc>
        <w:tc>
          <w:tcPr>
            <w:tcW w:w="649" w:type="dxa"/>
            <w:vMerge w:val="restart"/>
            <w:tcBorders>
              <w:bottom w:val="nil"/>
            </w:tcBorders>
            <w:textDirection w:val="tbRlV"/>
            <w:vAlign w:val="center"/>
          </w:tcPr>
          <w:p>
            <w:pPr>
              <w:keepNext w:val="0"/>
              <w:keepLines w:val="0"/>
              <w:pageBreakBefore w:val="0"/>
              <w:widowControl w:val="0"/>
              <w:kinsoku/>
              <w:wordWrap/>
              <w:overflowPunct/>
              <w:topLinePunct w:val="0"/>
              <w:autoSpaceDE/>
              <w:autoSpaceDN/>
              <w:bidi w:val="0"/>
              <w:adjustRightInd/>
              <w:snapToGrid/>
              <w:spacing w:line="180" w:lineRule="auto"/>
              <w:ind w:left="0" w:right="0" w:firstLine="1089"/>
              <w:jc w:val="center"/>
              <w:textAlignment w:val="auto"/>
              <w:rPr>
                <w:rFonts w:ascii="宋体" w:hAnsi="宋体" w:eastAsia="宋体" w:cs="宋体"/>
                <w:sz w:val="24"/>
                <w:szCs w:val="24"/>
              </w:rPr>
            </w:pPr>
            <w:r>
              <w:rPr>
                <w:rFonts w:ascii="宋体" w:hAnsi="宋体" w:eastAsia="宋体" w:cs="宋体"/>
                <w:sz w:val="24"/>
                <w:szCs w:val="24"/>
              </w:rPr>
              <w:t>总</w:t>
            </w:r>
            <w:r>
              <w:rPr>
                <w:rFonts w:ascii="宋体" w:hAnsi="宋体" w:eastAsia="宋体" w:cs="宋体"/>
                <w:spacing w:val="39"/>
                <w:sz w:val="24"/>
                <w:szCs w:val="24"/>
              </w:rPr>
              <w:t xml:space="preserve">  </w:t>
            </w:r>
            <w:r>
              <w:rPr>
                <w:rFonts w:ascii="宋体" w:hAnsi="宋体" w:eastAsia="宋体" w:cs="宋体"/>
                <w:sz w:val="24"/>
                <w:szCs w:val="24"/>
              </w:rPr>
              <w:t>计</w:t>
            </w:r>
          </w:p>
        </w:tc>
        <w:tc>
          <w:tcPr>
            <w:tcW w:w="3243" w:type="dxa"/>
            <w:gridSpan w:val="5"/>
            <w:vAlign w:val="center"/>
          </w:tcPr>
          <w:p>
            <w:pPr>
              <w:keepNext w:val="0"/>
              <w:keepLines w:val="0"/>
              <w:pageBreakBefore w:val="0"/>
              <w:widowControl w:val="0"/>
              <w:kinsoku/>
              <w:wordWrap/>
              <w:overflowPunct/>
              <w:topLinePunct w:val="0"/>
              <w:autoSpaceDE/>
              <w:autoSpaceDN/>
              <w:bidi w:val="0"/>
              <w:adjustRightInd/>
              <w:snapToGrid/>
              <w:spacing w:line="185" w:lineRule="auto"/>
              <w:ind w:left="0" w:right="0" w:firstLine="665"/>
              <w:jc w:val="center"/>
              <w:textAlignment w:val="auto"/>
              <w:rPr>
                <w:rFonts w:ascii="宋体" w:hAnsi="宋体" w:eastAsia="宋体" w:cs="宋体"/>
                <w:sz w:val="24"/>
                <w:szCs w:val="24"/>
              </w:rPr>
            </w:pPr>
            <w:r>
              <w:rPr>
                <w:rFonts w:ascii="宋体" w:hAnsi="宋体" w:eastAsia="宋体" w:cs="宋体"/>
                <w:spacing w:val="-2"/>
                <w:sz w:val="24"/>
                <w:szCs w:val="24"/>
              </w:rPr>
              <w:t>未经复议直接起诉</w:t>
            </w:r>
          </w:p>
        </w:tc>
        <w:tc>
          <w:tcPr>
            <w:tcW w:w="3257" w:type="dxa"/>
            <w:gridSpan w:val="5"/>
            <w:vAlign w:val="center"/>
          </w:tcPr>
          <w:p>
            <w:pPr>
              <w:keepNext w:val="0"/>
              <w:keepLines w:val="0"/>
              <w:pageBreakBefore w:val="0"/>
              <w:widowControl w:val="0"/>
              <w:kinsoku/>
              <w:wordWrap/>
              <w:overflowPunct/>
              <w:topLinePunct w:val="0"/>
              <w:autoSpaceDE/>
              <w:autoSpaceDN/>
              <w:bidi w:val="0"/>
              <w:adjustRightInd/>
              <w:snapToGrid/>
              <w:spacing w:line="185" w:lineRule="auto"/>
              <w:ind w:left="0" w:right="0" w:firstLine="1036"/>
              <w:jc w:val="center"/>
              <w:textAlignment w:val="auto"/>
              <w:rPr>
                <w:rFonts w:ascii="宋体" w:hAnsi="宋体" w:eastAsia="宋体" w:cs="宋体"/>
                <w:sz w:val="24"/>
                <w:szCs w:val="24"/>
              </w:rPr>
            </w:pPr>
            <w:r>
              <w:rPr>
                <w:rFonts w:ascii="宋体" w:hAnsi="宋体" w:eastAsia="宋体" w:cs="宋体"/>
                <w:spacing w:val="-3"/>
                <w:sz w:val="24"/>
                <w:szCs w:val="24"/>
              </w:rPr>
              <w:t>复议后起诉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29" w:hRule="atLeast"/>
          <w:jc w:val="center"/>
        </w:trPr>
        <w:tc>
          <w:tcPr>
            <w:tcW w:w="660" w:type="dxa"/>
            <w:vMerge w:val="continue"/>
            <w:tcBorders>
              <w:top w:val="nil"/>
            </w:tcBorders>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宋体"/>
                <w:sz w:val="21"/>
              </w:rPr>
            </w:pPr>
          </w:p>
        </w:tc>
        <w:tc>
          <w:tcPr>
            <w:tcW w:w="649" w:type="dxa"/>
            <w:vMerge w:val="continue"/>
            <w:tcBorders>
              <w:top w:val="nil"/>
            </w:tcBorders>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宋体"/>
                <w:sz w:val="21"/>
              </w:rPr>
            </w:pPr>
          </w:p>
        </w:tc>
        <w:tc>
          <w:tcPr>
            <w:tcW w:w="647" w:type="dxa"/>
            <w:vMerge w:val="continue"/>
            <w:tcBorders>
              <w:top w:val="nil"/>
            </w:tcBorders>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宋体"/>
                <w:sz w:val="21"/>
              </w:rPr>
            </w:pPr>
          </w:p>
        </w:tc>
        <w:tc>
          <w:tcPr>
            <w:tcW w:w="650" w:type="dxa"/>
            <w:vMerge w:val="continue"/>
            <w:tcBorders>
              <w:top w:val="nil"/>
            </w:tcBorders>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宋体"/>
                <w:sz w:val="21"/>
              </w:rPr>
            </w:pPr>
          </w:p>
        </w:tc>
        <w:tc>
          <w:tcPr>
            <w:tcW w:w="649" w:type="dxa"/>
            <w:vMerge w:val="continue"/>
            <w:tcBorders>
              <w:top w:val="nil"/>
            </w:tcBorders>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宋体"/>
                <w:sz w:val="21"/>
              </w:rPr>
            </w:pPr>
          </w:p>
        </w:tc>
        <w:tc>
          <w:tcPr>
            <w:tcW w:w="649" w:type="dxa"/>
            <w:textDirection w:val="tbRlV"/>
            <w:vAlign w:val="center"/>
          </w:tcPr>
          <w:p>
            <w:pPr>
              <w:keepNext w:val="0"/>
              <w:keepLines w:val="0"/>
              <w:pageBreakBefore w:val="0"/>
              <w:widowControl w:val="0"/>
              <w:kinsoku/>
              <w:wordWrap/>
              <w:overflowPunct/>
              <w:topLinePunct w:val="0"/>
              <w:autoSpaceDE/>
              <w:autoSpaceDN/>
              <w:bidi w:val="0"/>
              <w:adjustRightInd/>
              <w:snapToGrid/>
              <w:spacing w:line="180" w:lineRule="auto"/>
              <w:ind w:left="0" w:right="0" w:firstLine="242"/>
              <w:jc w:val="center"/>
              <w:textAlignment w:val="auto"/>
              <w:rPr>
                <w:rFonts w:ascii="宋体" w:hAnsi="宋体" w:eastAsia="宋体" w:cs="宋体"/>
                <w:sz w:val="24"/>
                <w:szCs w:val="24"/>
              </w:rPr>
            </w:pPr>
            <w:r>
              <w:rPr>
                <w:rFonts w:ascii="宋体" w:hAnsi="宋体" w:eastAsia="宋体" w:cs="宋体"/>
                <w:sz w:val="24"/>
                <w:szCs w:val="24"/>
              </w:rPr>
              <w:t>结</w:t>
            </w:r>
            <w:r>
              <w:rPr>
                <w:rFonts w:ascii="宋体" w:hAnsi="宋体" w:eastAsia="宋体" w:cs="宋体"/>
                <w:spacing w:val="39"/>
                <w:sz w:val="24"/>
                <w:szCs w:val="24"/>
              </w:rPr>
              <w:t xml:space="preserve">  </w:t>
            </w:r>
            <w:r>
              <w:rPr>
                <w:rFonts w:ascii="宋体" w:hAnsi="宋体" w:eastAsia="宋体" w:cs="宋体"/>
                <w:sz w:val="24"/>
                <w:szCs w:val="24"/>
              </w:rPr>
              <w:t>果</w:t>
            </w:r>
            <w:r>
              <w:rPr>
                <w:rFonts w:ascii="宋体" w:hAnsi="宋体" w:eastAsia="宋体" w:cs="宋体"/>
                <w:spacing w:val="41"/>
                <w:sz w:val="24"/>
                <w:szCs w:val="24"/>
              </w:rPr>
              <w:t xml:space="preserve">  </w:t>
            </w:r>
            <w:r>
              <w:rPr>
                <w:rFonts w:ascii="宋体" w:hAnsi="宋体" w:eastAsia="宋体" w:cs="宋体"/>
                <w:sz w:val="24"/>
                <w:szCs w:val="24"/>
              </w:rPr>
              <w:t>维</w:t>
            </w:r>
            <w:r>
              <w:rPr>
                <w:rFonts w:ascii="宋体" w:hAnsi="宋体" w:eastAsia="宋体" w:cs="宋体"/>
                <w:spacing w:val="40"/>
                <w:sz w:val="24"/>
                <w:szCs w:val="24"/>
              </w:rPr>
              <w:t xml:space="preserve">  </w:t>
            </w:r>
            <w:r>
              <w:rPr>
                <w:rFonts w:ascii="宋体" w:hAnsi="宋体" w:eastAsia="宋体" w:cs="宋体"/>
                <w:sz w:val="24"/>
                <w:szCs w:val="24"/>
              </w:rPr>
              <w:t>持</w:t>
            </w:r>
          </w:p>
        </w:tc>
        <w:tc>
          <w:tcPr>
            <w:tcW w:w="648" w:type="dxa"/>
            <w:textDirection w:val="tbRlV"/>
            <w:vAlign w:val="center"/>
          </w:tcPr>
          <w:p>
            <w:pPr>
              <w:keepNext w:val="0"/>
              <w:keepLines w:val="0"/>
              <w:pageBreakBefore w:val="0"/>
              <w:widowControl w:val="0"/>
              <w:kinsoku/>
              <w:wordWrap/>
              <w:overflowPunct/>
              <w:topLinePunct w:val="0"/>
              <w:autoSpaceDE/>
              <w:autoSpaceDN/>
              <w:bidi w:val="0"/>
              <w:adjustRightInd/>
              <w:snapToGrid/>
              <w:spacing w:line="180" w:lineRule="auto"/>
              <w:ind w:left="0" w:right="0" w:firstLine="242"/>
              <w:jc w:val="center"/>
              <w:textAlignment w:val="auto"/>
              <w:rPr>
                <w:rFonts w:ascii="宋体" w:hAnsi="宋体" w:eastAsia="宋体" w:cs="宋体"/>
                <w:sz w:val="24"/>
                <w:szCs w:val="24"/>
              </w:rPr>
            </w:pPr>
            <w:r>
              <w:rPr>
                <w:rFonts w:ascii="宋体" w:hAnsi="宋体" w:eastAsia="宋体" w:cs="宋体"/>
                <w:sz w:val="24"/>
                <w:szCs w:val="24"/>
              </w:rPr>
              <w:t>结</w:t>
            </w:r>
            <w:r>
              <w:rPr>
                <w:rFonts w:ascii="宋体" w:hAnsi="宋体" w:eastAsia="宋体" w:cs="宋体"/>
                <w:spacing w:val="39"/>
                <w:sz w:val="24"/>
                <w:szCs w:val="24"/>
              </w:rPr>
              <w:t xml:space="preserve">  </w:t>
            </w:r>
            <w:r>
              <w:rPr>
                <w:rFonts w:ascii="宋体" w:hAnsi="宋体" w:eastAsia="宋体" w:cs="宋体"/>
                <w:sz w:val="24"/>
                <w:szCs w:val="24"/>
              </w:rPr>
              <w:t>果</w:t>
            </w:r>
            <w:r>
              <w:rPr>
                <w:rFonts w:ascii="宋体" w:hAnsi="宋体" w:eastAsia="宋体" w:cs="宋体"/>
                <w:spacing w:val="41"/>
                <w:sz w:val="24"/>
                <w:szCs w:val="24"/>
              </w:rPr>
              <w:t xml:space="preserve">  </w:t>
            </w:r>
            <w:r>
              <w:rPr>
                <w:rFonts w:ascii="宋体" w:hAnsi="宋体" w:eastAsia="宋体" w:cs="宋体"/>
                <w:sz w:val="24"/>
                <w:szCs w:val="24"/>
              </w:rPr>
              <w:t>纠</w:t>
            </w:r>
            <w:r>
              <w:rPr>
                <w:rFonts w:ascii="宋体" w:hAnsi="宋体" w:eastAsia="宋体" w:cs="宋体"/>
                <w:spacing w:val="40"/>
                <w:sz w:val="24"/>
                <w:szCs w:val="24"/>
              </w:rPr>
              <w:t xml:space="preserve">  </w:t>
            </w:r>
            <w:r>
              <w:rPr>
                <w:rFonts w:ascii="宋体" w:hAnsi="宋体" w:eastAsia="宋体" w:cs="宋体"/>
                <w:sz w:val="24"/>
                <w:szCs w:val="24"/>
              </w:rPr>
              <w:t>正</w:t>
            </w:r>
          </w:p>
        </w:tc>
        <w:tc>
          <w:tcPr>
            <w:tcW w:w="650" w:type="dxa"/>
            <w:textDirection w:val="tbRlV"/>
            <w:vAlign w:val="center"/>
          </w:tcPr>
          <w:p>
            <w:pPr>
              <w:keepNext w:val="0"/>
              <w:keepLines w:val="0"/>
              <w:pageBreakBefore w:val="0"/>
              <w:widowControl w:val="0"/>
              <w:kinsoku/>
              <w:wordWrap/>
              <w:overflowPunct/>
              <w:topLinePunct w:val="0"/>
              <w:autoSpaceDE/>
              <w:autoSpaceDN/>
              <w:bidi w:val="0"/>
              <w:adjustRightInd/>
              <w:snapToGrid/>
              <w:spacing w:line="180" w:lineRule="auto"/>
              <w:ind w:left="0" w:right="0" w:firstLine="242"/>
              <w:jc w:val="center"/>
              <w:textAlignment w:val="auto"/>
              <w:rPr>
                <w:rFonts w:ascii="宋体" w:hAnsi="宋体" w:eastAsia="宋体" w:cs="宋体"/>
                <w:sz w:val="24"/>
                <w:szCs w:val="24"/>
              </w:rPr>
            </w:pPr>
            <w:r>
              <w:rPr>
                <w:rFonts w:ascii="宋体" w:hAnsi="宋体" w:eastAsia="宋体" w:cs="宋体"/>
                <w:sz w:val="24"/>
                <w:szCs w:val="24"/>
              </w:rPr>
              <w:t>其</w:t>
            </w:r>
            <w:r>
              <w:rPr>
                <w:rFonts w:ascii="宋体" w:hAnsi="宋体" w:eastAsia="宋体" w:cs="宋体"/>
                <w:spacing w:val="39"/>
                <w:sz w:val="24"/>
                <w:szCs w:val="24"/>
              </w:rPr>
              <w:t xml:space="preserve">  </w:t>
            </w:r>
            <w:r>
              <w:rPr>
                <w:rFonts w:ascii="宋体" w:hAnsi="宋体" w:eastAsia="宋体" w:cs="宋体"/>
                <w:sz w:val="24"/>
                <w:szCs w:val="24"/>
              </w:rPr>
              <w:t>他</w:t>
            </w:r>
            <w:r>
              <w:rPr>
                <w:rFonts w:ascii="宋体" w:hAnsi="宋体" w:eastAsia="宋体" w:cs="宋体"/>
                <w:spacing w:val="41"/>
                <w:sz w:val="24"/>
                <w:szCs w:val="24"/>
              </w:rPr>
              <w:t xml:space="preserve">  </w:t>
            </w:r>
            <w:r>
              <w:rPr>
                <w:rFonts w:ascii="宋体" w:hAnsi="宋体" w:eastAsia="宋体" w:cs="宋体"/>
                <w:sz w:val="24"/>
                <w:szCs w:val="24"/>
              </w:rPr>
              <w:t>结</w:t>
            </w:r>
            <w:r>
              <w:rPr>
                <w:rFonts w:ascii="宋体" w:hAnsi="宋体" w:eastAsia="宋体" w:cs="宋体"/>
                <w:spacing w:val="40"/>
                <w:sz w:val="24"/>
                <w:szCs w:val="24"/>
              </w:rPr>
              <w:t xml:space="preserve">  </w:t>
            </w:r>
            <w:r>
              <w:rPr>
                <w:rFonts w:ascii="宋体" w:hAnsi="宋体" w:eastAsia="宋体" w:cs="宋体"/>
                <w:sz w:val="24"/>
                <w:szCs w:val="24"/>
              </w:rPr>
              <w:t>果</w:t>
            </w:r>
          </w:p>
        </w:tc>
        <w:tc>
          <w:tcPr>
            <w:tcW w:w="649" w:type="dxa"/>
            <w:textDirection w:val="tbRlV"/>
            <w:vAlign w:val="center"/>
          </w:tcPr>
          <w:p>
            <w:pPr>
              <w:keepNext w:val="0"/>
              <w:keepLines w:val="0"/>
              <w:pageBreakBefore w:val="0"/>
              <w:widowControl w:val="0"/>
              <w:kinsoku/>
              <w:wordWrap/>
              <w:overflowPunct/>
              <w:topLinePunct w:val="0"/>
              <w:autoSpaceDE/>
              <w:autoSpaceDN/>
              <w:bidi w:val="0"/>
              <w:adjustRightInd/>
              <w:snapToGrid/>
              <w:spacing w:line="180" w:lineRule="auto"/>
              <w:ind w:left="0" w:right="0" w:firstLine="242"/>
              <w:jc w:val="center"/>
              <w:textAlignment w:val="auto"/>
              <w:rPr>
                <w:rFonts w:ascii="宋体" w:hAnsi="宋体" w:eastAsia="宋体" w:cs="宋体"/>
                <w:sz w:val="24"/>
                <w:szCs w:val="24"/>
              </w:rPr>
            </w:pPr>
            <w:r>
              <w:rPr>
                <w:rFonts w:ascii="宋体" w:hAnsi="宋体" w:eastAsia="宋体" w:cs="宋体"/>
                <w:sz w:val="24"/>
                <w:szCs w:val="24"/>
              </w:rPr>
              <w:t>尚</w:t>
            </w:r>
            <w:r>
              <w:rPr>
                <w:rFonts w:ascii="宋体" w:hAnsi="宋体" w:eastAsia="宋体" w:cs="宋体"/>
                <w:spacing w:val="39"/>
                <w:sz w:val="24"/>
                <w:szCs w:val="24"/>
              </w:rPr>
              <w:t xml:space="preserve">  </w:t>
            </w:r>
            <w:r>
              <w:rPr>
                <w:rFonts w:ascii="宋体" w:hAnsi="宋体" w:eastAsia="宋体" w:cs="宋体"/>
                <w:sz w:val="24"/>
                <w:szCs w:val="24"/>
              </w:rPr>
              <w:t>未</w:t>
            </w:r>
            <w:r>
              <w:rPr>
                <w:rFonts w:ascii="宋体" w:hAnsi="宋体" w:eastAsia="宋体" w:cs="宋体"/>
                <w:spacing w:val="41"/>
                <w:sz w:val="24"/>
                <w:szCs w:val="24"/>
              </w:rPr>
              <w:t xml:space="preserve">  </w:t>
            </w:r>
            <w:r>
              <w:rPr>
                <w:rFonts w:ascii="宋体" w:hAnsi="宋体" w:eastAsia="宋体" w:cs="宋体"/>
                <w:sz w:val="24"/>
                <w:szCs w:val="24"/>
              </w:rPr>
              <w:t>审</w:t>
            </w:r>
            <w:r>
              <w:rPr>
                <w:rFonts w:ascii="宋体" w:hAnsi="宋体" w:eastAsia="宋体" w:cs="宋体"/>
                <w:spacing w:val="40"/>
                <w:sz w:val="24"/>
                <w:szCs w:val="24"/>
              </w:rPr>
              <w:t xml:space="preserve">  </w:t>
            </w:r>
            <w:r>
              <w:rPr>
                <w:rFonts w:ascii="宋体" w:hAnsi="宋体" w:eastAsia="宋体" w:cs="宋体"/>
                <w:sz w:val="24"/>
                <w:szCs w:val="24"/>
              </w:rPr>
              <w:t>结</w:t>
            </w:r>
          </w:p>
        </w:tc>
        <w:tc>
          <w:tcPr>
            <w:tcW w:w="647" w:type="dxa"/>
            <w:textDirection w:val="tbRlV"/>
            <w:vAlign w:val="center"/>
          </w:tcPr>
          <w:p>
            <w:pPr>
              <w:keepNext w:val="0"/>
              <w:keepLines w:val="0"/>
              <w:pageBreakBefore w:val="0"/>
              <w:widowControl w:val="0"/>
              <w:kinsoku/>
              <w:wordWrap/>
              <w:overflowPunct/>
              <w:topLinePunct w:val="0"/>
              <w:autoSpaceDE/>
              <w:autoSpaceDN/>
              <w:bidi w:val="0"/>
              <w:adjustRightInd/>
              <w:snapToGrid/>
              <w:spacing w:line="180" w:lineRule="auto"/>
              <w:ind w:left="0" w:right="0" w:firstLine="801"/>
              <w:jc w:val="center"/>
              <w:textAlignment w:val="auto"/>
              <w:rPr>
                <w:rFonts w:ascii="宋体" w:hAnsi="宋体" w:eastAsia="宋体" w:cs="宋体"/>
                <w:sz w:val="24"/>
                <w:szCs w:val="24"/>
              </w:rPr>
            </w:pPr>
            <w:r>
              <w:rPr>
                <w:rFonts w:ascii="宋体" w:hAnsi="宋体" w:eastAsia="宋体" w:cs="宋体"/>
                <w:sz w:val="24"/>
                <w:szCs w:val="24"/>
              </w:rPr>
              <w:t>总</w:t>
            </w:r>
            <w:r>
              <w:rPr>
                <w:rFonts w:ascii="宋体" w:hAnsi="宋体" w:eastAsia="宋体" w:cs="宋体"/>
                <w:spacing w:val="41"/>
                <w:sz w:val="24"/>
                <w:szCs w:val="24"/>
              </w:rPr>
              <w:t xml:space="preserve">  </w:t>
            </w:r>
            <w:r>
              <w:rPr>
                <w:rFonts w:ascii="宋体" w:hAnsi="宋体" w:eastAsia="宋体" w:cs="宋体"/>
                <w:sz w:val="24"/>
                <w:szCs w:val="24"/>
              </w:rPr>
              <w:t>计</w:t>
            </w:r>
          </w:p>
        </w:tc>
        <w:tc>
          <w:tcPr>
            <w:tcW w:w="650" w:type="dxa"/>
            <w:textDirection w:val="tbRlV"/>
            <w:vAlign w:val="center"/>
          </w:tcPr>
          <w:p>
            <w:pPr>
              <w:keepNext w:val="0"/>
              <w:keepLines w:val="0"/>
              <w:pageBreakBefore w:val="0"/>
              <w:widowControl w:val="0"/>
              <w:kinsoku/>
              <w:wordWrap/>
              <w:overflowPunct/>
              <w:topLinePunct w:val="0"/>
              <w:autoSpaceDE/>
              <w:autoSpaceDN/>
              <w:bidi w:val="0"/>
              <w:adjustRightInd/>
              <w:snapToGrid/>
              <w:spacing w:line="180" w:lineRule="auto"/>
              <w:ind w:left="0" w:right="0" w:firstLine="242"/>
              <w:jc w:val="center"/>
              <w:textAlignment w:val="auto"/>
              <w:rPr>
                <w:rFonts w:ascii="宋体" w:hAnsi="宋体" w:eastAsia="宋体" w:cs="宋体"/>
                <w:sz w:val="24"/>
                <w:szCs w:val="24"/>
              </w:rPr>
            </w:pPr>
            <w:r>
              <w:rPr>
                <w:rFonts w:ascii="宋体" w:hAnsi="宋体" w:eastAsia="宋体" w:cs="宋体"/>
                <w:sz w:val="24"/>
                <w:szCs w:val="24"/>
              </w:rPr>
              <w:t>结</w:t>
            </w:r>
            <w:r>
              <w:rPr>
                <w:rFonts w:ascii="宋体" w:hAnsi="宋体" w:eastAsia="宋体" w:cs="宋体"/>
                <w:spacing w:val="39"/>
                <w:sz w:val="24"/>
                <w:szCs w:val="24"/>
              </w:rPr>
              <w:t xml:space="preserve">  </w:t>
            </w:r>
            <w:r>
              <w:rPr>
                <w:rFonts w:ascii="宋体" w:hAnsi="宋体" w:eastAsia="宋体" w:cs="宋体"/>
                <w:sz w:val="24"/>
                <w:szCs w:val="24"/>
              </w:rPr>
              <w:t>果</w:t>
            </w:r>
            <w:r>
              <w:rPr>
                <w:rFonts w:ascii="宋体" w:hAnsi="宋体" w:eastAsia="宋体" w:cs="宋体"/>
                <w:spacing w:val="41"/>
                <w:sz w:val="24"/>
                <w:szCs w:val="24"/>
              </w:rPr>
              <w:t xml:space="preserve">  </w:t>
            </w:r>
            <w:r>
              <w:rPr>
                <w:rFonts w:ascii="宋体" w:hAnsi="宋体" w:eastAsia="宋体" w:cs="宋体"/>
                <w:sz w:val="24"/>
                <w:szCs w:val="24"/>
              </w:rPr>
              <w:t>维</w:t>
            </w:r>
            <w:r>
              <w:rPr>
                <w:rFonts w:ascii="宋体" w:hAnsi="宋体" w:eastAsia="宋体" w:cs="宋体"/>
                <w:spacing w:val="40"/>
                <w:sz w:val="24"/>
                <w:szCs w:val="24"/>
              </w:rPr>
              <w:t xml:space="preserve">  </w:t>
            </w:r>
            <w:r>
              <w:rPr>
                <w:rFonts w:ascii="宋体" w:hAnsi="宋体" w:eastAsia="宋体" w:cs="宋体"/>
                <w:sz w:val="24"/>
                <w:szCs w:val="24"/>
              </w:rPr>
              <w:t>持</w:t>
            </w:r>
          </w:p>
        </w:tc>
        <w:tc>
          <w:tcPr>
            <w:tcW w:w="649" w:type="dxa"/>
            <w:textDirection w:val="tbRlV"/>
            <w:vAlign w:val="center"/>
          </w:tcPr>
          <w:p>
            <w:pPr>
              <w:keepNext w:val="0"/>
              <w:keepLines w:val="0"/>
              <w:pageBreakBefore w:val="0"/>
              <w:widowControl w:val="0"/>
              <w:kinsoku/>
              <w:wordWrap/>
              <w:overflowPunct/>
              <w:topLinePunct w:val="0"/>
              <w:autoSpaceDE/>
              <w:autoSpaceDN/>
              <w:bidi w:val="0"/>
              <w:adjustRightInd/>
              <w:snapToGrid/>
              <w:spacing w:line="180" w:lineRule="auto"/>
              <w:ind w:left="0" w:right="0" w:firstLine="242"/>
              <w:jc w:val="center"/>
              <w:textAlignment w:val="auto"/>
              <w:rPr>
                <w:rFonts w:ascii="宋体" w:hAnsi="宋体" w:eastAsia="宋体" w:cs="宋体"/>
                <w:sz w:val="24"/>
                <w:szCs w:val="24"/>
              </w:rPr>
            </w:pPr>
            <w:r>
              <w:rPr>
                <w:rFonts w:ascii="宋体" w:hAnsi="宋体" w:eastAsia="宋体" w:cs="宋体"/>
                <w:sz w:val="24"/>
                <w:szCs w:val="24"/>
              </w:rPr>
              <w:t>结</w:t>
            </w:r>
            <w:r>
              <w:rPr>
                <w:rFonts w:ascii="宋体" w:hAnsi="宋体" w:eastAsia="宋体" w:cs="宋体"/>
                <w:spacing w:val="39"/>
                <w:sz w:val="24"/>
                <w:szCs w:val="24"/>
              </w:rPr>
              <w:t xml:space="preserve">  </w:t>
            </w:r>
            <w:r>
              <w:rPr>
                <w:rFonts w:ascii="宋体" w:hAnsi="宋体" w:eastAsia="宋体" w:cs="宋体"/>
                <w:sz w:val="24"/>
                <w:szCs w:val="24"/>
              </w:rPr>
              <w:t>果</w:t>
            </w:r>
            <w:r>
              <w:rPr>
                <w:rFonts w:ascii="宋体" w:hAnsi="宋体" w:eastAsia="宋体" w:cs="宋体"/>
                <w:spacing w:val="41"/>
                <w:sz w:val="24"/>
                <w:szCs w:val="24"/>
              </w:rPr>
              <w:t xml:space="preserve">  </w:t>
            </w:r>
            <w:r>
              <w:rPr>
                <w:rFonts w:ascii="宋体" w:hAnsi="宋体" w:eastAsia="宋体" w:cs="宋体"/>
                <w:sz w:val="24"/>
                <w:szCs w:val="24"/>
              </w:rPr>
              <w:t>纠</w:t>
            </w:r>
            <w:r>
              <w:rPr>
                <w:rFonts w:ascii="宋体" w:hAnsi="宋体" w:eastAsia="宋体" w:cs="宋体"/>
                <w:spacing w:val="40"/>
                <w:sz w:val="24"/>
                <w:szCs w:val="24"/>
              </w:rPr>
              <w:t xml:space="preserve">  </w:t>
            </w:r>
            <w:r>
              <w:rPr>
                <w:rFonts w:ascii="宋体" w:hAnsi="宋体" w:eastAsia="宋体" w:cs="宋体"/>
                <w:sz w:val="24"/>
                <w:szCs w:val="24"/>
              </w:rPr>
              <w:t>正</w:t>
            </w:r>
          </w:p>
        </w:tc>
        <w:tc>
          <w:tcPr>
            <w:tcW w:w="649" w:type="dxa"/>
            <w:textDirection w:val="tbRlV"/>
            <w:vAlign w:val="center"/>
          </w:tcPr>
          <w:p>
            <w:pPr>
              <w:keepNext w:val="0"/>
              <w:keepLines w:val="0"/>
              <w:pageBreakBefore w:val="0"/>
              <w:widowControl w:val="0"/>
              <w:kinsoku/>
              <w:wordWrap/>
              <w:overflowPunct/>
              <w:topLinePunct w:val="0"/>
              <w:autoSpaceDE/>
              <w:autoSpaceDN/>
              <w:bidi w:val="0"/>
              <w:adjustRightInd/>
              <w:snapToGrid/>
              <w:spacing w:line="180" w:lineRule="auto"/>
              <w:ind w:left="0" w:right="0" w:firstLine="242"/>
              <w:jc w:val="center"/>
              <w:textAlignment w:val="auto"/>
              <w:rPr>
                <w:rFonts w:ascii="宋体" w:hAnsi="宋体" w:eastAsia="宋体" w:cs="宋体"/>
                <w:sz w:val="24"/>
                <w:szCs w:val="24"/>
              </w:rPr>
            </w:pPr>
            <w:r>
              <w:rPr>
                <w:rFonts w:ascii="宋体" w:hAnsi="宋体" w:eastAsia="宋体" w:cs="宋体"/>
                <w:sz w:val="24"/>
                <w:szCs w:val="24"/>
              </w:rPr>
              <w:t>其</w:t>
            </w:r>
            <w:r>
              <w:rPr>
                <w:rFonts w:ascii="宋体" w:hAnsi="宋体" w:eastAsia="宋体" w:cs="宋体"/>
                <w:spacing w:val="39"/>
                <w:sz w:val="24"/>
                <w:szCs w:val="24"/>
              </w:rPr>
              <w:t xml:space="preserve">  </w:t>
            </w:r>
            <w:r>
              <w:rPr>
                <w:rFonts w:ascii="宋体" w:hAnsi="宋体" w:eastAsia="宋体" w:cs="宋体"/>
                <w:sz w:val="24"/>
                <w:szCs w:val="24"/>
              </w:rPr>
              <w:t>他</w:t>
            </w:r>
            <w:r>
              <w:rPr>
                <w:rFonts w:ascii="宋体" w:hAnsi="宋体" w:eastAsia="宋体" w:cs="宋体"/>
                <w:spacing w:val="41"/>
                <w:sz w:val="24"/>
                <w:szCs w:val="24"/>
              </w:rPr>
              <w:t xml:space="preserve">  </w:t>
            </w:r>
            <w:r>
              <w:rPr>
                <w:rFonts w:ascii="宋体" w:hAnsi="宋体" w:eastAsia="宋体" w:cs="宋体"/>
                <w:sz w:val="24"/>
                <w:szCs w:val="24"/>
              </w:rPr>
              <w:t>结</w:t>
            </w:r>
            <w:r>
              <w:rPr>
                <w:rFonts w:ascii="宋体" w:hAnsi="宋体" w:eastAsia="宋体" w:cs="宋体"/>
                <w:spacing w:val="40"/>
                <w:sz w:val="24"/>
                <w:szCs w:val="24"/>
              </w:rPr>
              <w:t xml:space="preserve">  </w:t>
            </w:r>
            <w:r>
              <w:rPr>
                <w:rFonts w:ascii="宋体" w:hAnsi="宋体" w:eastAsia="宋体" w:cs="宋体"/>
                <w:sz w:val="24"/>
                <w:szCs w:val="24"/>
              </w:rPr>
              <w:t>果</w:t>
            </w:r>
          </w:p>
        </w:tc>
        <w:tc>
          <w:tcPr>
            <w:tcW w:w="650" w:type="dxa"/>
            <w:textDirection w:val="tbRlV"/>
            <w:vAlign w:val="center"/>
          </w:tcPr>
          <w:p>
            <w:pPr>
              <w:keepNext w:val="0"/>
              <w:keepLines w:val="0"/>
              <w:pageBreakBefore w:val="0"/>
              <w:widowControl w:val="0"/>
              <w:kinsoku/>
              <w:wordWrap/>
              <w:overflowPunct/>
              <w:topLinePunct w:val="0"/>
              <w:autoSpaceDE/>
              <w:autoSpaceDN/>
              <w:bidi w:val="0"/>
              <w:adjustRightInd/>
              <w:snapToGrid/>
              <w:spacing w:line="180" w:lineRule="auto"/>
              <w:ind w:left="0" w:right="0" w:firstLine="242"/>
              <w:jc w:val="center"/>
              <w:textAlignment w:val="auto"/>
              <w:rPr>
                <w:rFonts w:ascii="宋体" w:hAnsi="宋体" w:eastAsia="宋体" w:cs="宋体"/>
                <w:sz w:val="24"/>
                <w:szCs w:val="24"/>
              </w:rPr>
            </w:pPr>
            <w:r>
              <w:rPr>
                <w:rFonts w:ascii="宋体" w:hAnsi="宋体" w:eastAsia="宋体" w:cs="宋体"/>
                <w:sz w:val="24"/>
                <w:szCs w:val="24"/>
              </w:rPr>
              <w:t>尚</w:t>
            </w:r>
            <w:r>
              <w:rPr>
                <w:rFonts w:ascii="宋体" w:hAnsi="宋体" w:eastAsia="宋体" w:cs="宋体"/>
                <w:spacing w:val="39"/>
                <w:sz w:val="24"/>
                <w:szCs w:val="24"/>
              </w:rPr>
              <w:t xml:space="preserve">  </w:t>
            </w:r>
            <w:r>
              <w:rPr>
                <w:rFonts w:ascii="宋体" w:hAnsi="宋体" w:eastAsia="宋体" w:cs="宋体"/>
                <w:sz w:val="24"/>
                <w:szCs w:val="24"/>
              </w:rPr>
              <w:t>未</w:t>
            </w:r>
            <w:r>
              <w:rPr>
                <w:rFonts w:ascii="宋体" w:hAnsi="宋体" w:eastAsia="宋体" w:cs="宋体"/>
                <w:spacing w:val="41"/>
                <w:sz w:val="24"/>
                <w:szCs w:val="24"/>
              </w:rPr>
              <w:t xml:space="preserve">  </w:t>
            </w:r>
            <w:r>
              <w:rPr>
                <w:rFonts w:ascii="宋体" w:hAnsi="宋体" w:eastAsia="宋体" w:cs="宋体"/>
                <w:sz w:val="24"/>
                <w:szCs w:val="24"/>
              </w:rPr>
              <w:t>审</w:t>
            </w:r>
            <w:r>
              <w:rPr>
                <w:rFonts w:ascii="宋体" w:hAnsi="宋体" w:eastAsia="宋体" w:cs="宋体"/>
                <w:spacing w:val="40"/>
                <w:sz w:val="24"/>
                <w:szCs w:val="24"/>
              </w:rPr>
              <w:t xml:space="preserve">  </w:t>
            </w:r>
            <w:r>
              <w:rPr>
                <w:rFonts w:ascii="宋体" w:hAnsi="宋体" w:eastAsia="宋体" w:cs="宋体"/>
                <w:sz w:val="24"/>
                <w:szCs w:val="24"/>
              </w:rPr>
              <w:t>结</w:t>
            </w:r>
          </w:p>
        </w:tc>
        <w:tc>
          <w:tcPr>
            <w:tcW w:w="659" w:type="dxa"/>
            <w:textDirection w:val="tbRlV"/>
            <w:vAlign w:val="center"/>
          </w:tcPr>
          <w:p>
            <w:pPr>
              <w:keepNext w:val="0"/>
              <w:keepLines w:val="0"/>
              <w:pageBreakBefore w:val="0"/>
              <w:widowControl w:val="0"/>
              <w:kinsoku/>
              <w:wordWrap/>
              <w:overflowPunct/>
              <w:topLinePunct w:val="0"/>
              <w:autoSpaceDE/>
              <w:autoSpaceDN/>
              <w:bidi w:val="0"/>
              <w:adjustRightInd/>
              <w:snapToGrid/>
              <w:spacing w:line="180" w:lineRule="auto"/>
              <w:ind w:left="0" w:right="0" w:firstLine="801"/>
              <w:jc w:val="center"/>
              <w:textAlignment w:val="auto"/>
              <w:rPr>
                <w:rFonts w:ascii="宋体" w:hAnsi="宋体" w:eastAsia="宋体" w:cs="宋体"/>
                <w:sz w:val="24"/>
                <w:szCs w:val="24"/>
              </w:rPr>
            </w:pPr>
            <w:r>
              <w:rPr>
                <w:rFonts w:ascii="宋体" w:hAnsi="宋体" w:eastAsia="宋体" w:cs="宋体"/>
                <w:sz w:val="24"/>
                <w:szCs w:val="24"/>
              </w:rPr>
              <w:t>总</w:t>
            </w:r>
            <w:r>
              <w:rPr>
                <w:rFonts w:ascii="宋体" w:hAnsi="宋体" w:eastAsia="宋体" w:cs="宋体"/>
                <w:spacing w:val="41"/>
                <w:sz w:val="24"/>
                <w:szCs w:val="24"/>
              </w:rPr>
              <w:t xml:space="preserve">  </w:t>
            </w:r>
            <w:r>
              <w:rPr>
                <w:rFonts w:ascii="宋体" w:hAnsi="宋体" w:eastAsia="宋体" w:cs="宋体"/>
                <w:sz w:val="24"/>
                <w:szCs w:val="24"/>
              </w:rPr>
              <w:t>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3" w:hRule="atLeast"/>
          <w:jc w:val="center"/>
        </w:trPr>
        <w:tc>
          <w:tcPr>
            <w:tcW w:w="660"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lang w:val="en-US" w:eastAsia="zh-CN"/>
              </w:rPr>
              <w:t>0</w:t>
            </w:r>
          </w:p>
        </w:tc>
        <w:tc>
          <w:tcPr>
            <w:tcW w:w="649"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lang w:val="en-US" w:eastAsia="zh-CN"/>
              </w:rPr>
              <w:t>0</w:t>
            </w:r>
          </w:p>
        </w:tc>
        <w:tc>
          <w:tcPr>
            <w:tcW w:w="647"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lang w:val="en-US" w:eastAsia="zh-CN"/>
              </w:rPr>
              <w:t>0</w:t>
            </w:r>
          </w:p>
        </w:tc>
        <w:tc>
          <w:tcPr>
            <w:tcW w:w="650"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lang w:val="en-US" w:eastAsia="zh-CN"/>
              </w:rPr>
              <w:t>0</w:t>
            </w:r>
          </w:p>
        </w:tc>
        <w:tc>
          <w:tcPr>
            <w:tcW w:w="649"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lang w:val="en-US" w:eastAsia="zh-CN"/>
              </w:rPr>
              <w:t>0</w:t>
            </w:r>
          </w:p>
        </w:tc>
        <w:tc>
          <w:tcPr>
            <w:tcW w:w="649"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lang w:val="en-US" w:eastAsia="zh-CN"/>
              </w:rPr>
              <w:t>0</w:t>
            </w:r>
          </w:p>
        </w:tc>
        <w:tc>
          <w:tcPr>
            <w:tcW w:w="648"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lang w:val="en-US" w:eastAsia="zh-CN"/>
              </w:rPr>
              <w:t>0</w:t>
            </w:r>
          </w:p>
        </w:tc>
        <w:tc>
          <w:tcPr>
            <w:tcW w:w="650"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lang w:val="en-US" w:eastAsia="zh-CN"/>
              </w:rPr>
              <w:t>0</w:t>
            </w:r>
          </w:p>
        </w:tc>
        <w:tc>
          <w:tcPr>
            <w:tcW w:w="649"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lang w:val="en-US" w:eastAsia="zh-CN"/>
              </w:rPr>
              <w:t>0</w:t>
            </w:r>
          </w:p>
        </w:tc>
        <w:tc>
          <w:tcPr>
            <w:tcW w:w="647"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lang w:val="en-US" w:eastAsia="zh-CN"/>
              </w:rPr>
              <w:t>0</w:t>
            </w:r>
          </w:p>
        </w:tc>
        <w:tc>
          <w:tcPr>
            <w:tcW w:w="650"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lang w:val="en-US" w:eastAsia="zh-CN"/>
              </w:rPr>
              <w:t>0</w:t>
            </w:r>
          </w:p>
        </w:tc>
        <w:tc>
          <w:tcPr>
            <w:tcW w:w="649"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lang w:val="en-US" w:eastAsia="zh-CN"/>
              </w:rPr>
              <w:t>0</w:t>
            </w:r>
          </w:p>
        </w:tc>
        <w:tc>
          <w:tcPr>
            <w:tcW w:w="649"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lang w:val="en-US" w:eastAsia="zh-CN"/>
              </w:rPr>
              <w:t>0</w:t>
            </w:r>
          </w:p>
        </w:tc>
        <w:tc>
          <w:tcPr>
            <w:tcW w:w="650"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lang w:val="en-US" w:eastAsia="zh-CN"/>
              </w:rPr>
              <w:t>0</w:t>
            </w:r>
          </w:p>
        </w:tc>
        <w:tc>
          <w:tcPr>
            <w:tcW w:w="659" w:type="dxa"/>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firstLine="640" w:firstLineChars="200"/>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五、存在的主要问题及改进情况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firstLine="640" w:firstLineChars="200"/>
        <w:textAlignment w:val="auto"/>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我街道政务公开政府信息公开工作虽然取得了一些成绩，但仍存在一些不足。一方面，政策解读效果有待提升，解读形式单一，多是对政策内容的简单转述，存在群众看不懂、难理解的情况；另一方面，政府信息公开的信息量较少。下一步，街道将利用好政务新媒体做好重点工作、重点项目的持续动态推进，运用图片、图表、视频等方式做好政策解读，结合《中华人民共和国政府信息公开条例》内容进行合理的公开。</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firstLine="640" w:firstLineChars="200"/>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六、其他需要报告的事项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firstLine="640" w:firstLineChars="200"/>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截至目前，本机关未收取信息处理费。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firstLine="640" w:firstLineChars="200"/>
        <w:jc w:val="right"/>
        <w:textAlignment w:val="auto"/>
        <w:rPr>
          <w:rFonts w:hint="eastAsia" w:ascii="仿宋" w:hAnsi="仿宋" w:eastAsia="仿宋" w:cs="仿宋"/>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firstLine="640" w:firstLineChars="200"/>
        <w:jc w:val="righ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栖霞区人民政府迈皋桥办事处</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firstLine="640" w:firstLineChars="200"/>
        <w:jc w:val="right"/>
        <w:textAlignment w:val="auto"/>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2023年1月13日</w:t>
      </w:r>
    </w:p>
    <w:p>
      <w:pPr>
        <w:keepNext w:val="0"/>
        <w:keepLines w:val="0"/>
        <w:pageBreakBefore w:val="0"/>
        <w:widowControl w:val="0"/>
        <w:kinsoku/>
        <w:wordWrap/>
        <w:overflowPunct/>
        <w:topLinePunct w:val="0"/>
        <w:autoSpaceDE/>
        <w:autoSpaceDN/>
        <w:bidi w:val="0"/>
        <w:adjustRightInd/>
        <w:snapToGrid/>
        <w:ind w:left="0" w:right="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exact"/>
      <w:ind w:firstLine="8329"/>
      <w:rPr>
        <w:rFonts w:ascii="宋体" w:hAnsi="宋体" w:eastAsia="宋体" w:cs="宋体"/>
        <w:sz w:val="28"/>
        <w:szCs w:val="28"/>
      </w:rPr>
    </w:pPr>
    <w:r>
      <w:rPr>
        <w:rFonts w:ascii="宋体" w:hAnsi="宋体" w:eastAsia="宋体" w:cs="宋体"/>
        <w:spacing w:val="-9"/>
        <w:position w:val="-4"/>
        <w:sz w:val="28"/>
        <w:szCs w:val="28"/>
      </w:rPr>
      <w:t>—</w:t>
    </w:r>
    <w:r>
      <w:rPr>
        <w:rFonts w:ascii="宋体" w:hAnsi="宋体" w:eastAsia="宋体" w:cs="宋体"/>
        <w:spacing w:val="-30"/>
        <w:position w:val="-4"/>
        <w:sz w:val="28"/>
        <w:szCs w:val="28"/>
      </w:rPr>
      <w:t xml:space="preserve"> </w:t>
    </w:r>
    <w:r>
      <w:rPr>
        <w:rFonts w:ascii="宋体" w:hAnsi="宋体" w:eastAsia="宋体" w:cs="宋体"/>
        <w:spacing w:val="-9"/>
        <w:position w:val="-4"/>
        <w:sz w:val="28"/>
        <w:szCs w:val="28"/>
      </w:rPr>
      <w:t>7</w:t>
    </w:r>
    <w:r>
      <w:rPr>
        <w:rFonts w:ascii="宋体" w:hAnsi="宋体" w:eastAsia="宋体" w:cs="宋体"/>
        <w:spacing w:val="10"/>
        <w:position w:val="-4"/>
        <w:sz w:val="28"/>
        <w:szCs w:val="28"/>
      </w:rPr>
      <w:t xml:space="preserve"> </w:t>
    </w:r>
    <w:r>
      <w:rPr>
        <w:rFonts w:ascii="宋体" w:hAnsi="宋体" w:eastAsia="宋体" w:cs="宋体"/>
        <w:spacing w:val="-9"/>
        <w:position w:val="-4"/>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wNzg0NTNjYTkyYTgzN2RhNGIyMmNkYWMzMzJmZmEifQ=="/>
  </w:docVars>
  <w:rsids>
    <w:rsidRoot w:val="35E75FA5"/>
    <w:rsid w:val="06663ED9"/>
    <w:rsid w:val="081A79AD"/>
    <w:rsid w:val="0B960BA1"/>
    <w:rsid w:val="15B91E83"/>
    <w:rsid w:val="1DD6458E"/>
    <w:rsid w:val="20D473C1"/>
    <w:rsid w:val="21DB0195"/>
    <w:rsid w:val="2A9860B3"/>
    <w:rsid w:val="348C4EDB"/>
    <w:rsid w:val="35E75FA5"/>
    <w:rsid w:val="360D5BA8"/>
    <w:rsid w:val="36CA301C"/>
    <w:rsid w:val="36F34D9D"/>
    <w:rsid w:val="53230361"/>
    <w:rsid w:val="59A65848"/>
    <w:rsid w:val="692A73C8"/>
    <w:rsid w:val="724B7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1721</Words>
  <Characters>1773</Characters>
  <Lines>0</Lines>
  <Paragraphs>0</Paragraphs>
  <TotalTime>5</TotalTime>
  <ScaleCrop>false</ScaleCrop>
  <LinksUpToDate>false</LinksUpToDate>
  <CharactersWithSpaces>1882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2022-01-18T02:52:00Z</dcterms:created>
  <dc:creator>qiumin</dc:creator>
  <cp:lastModifiedBy>赵玲</cp:lastModifiedBy>
  <dcterms:modified xsi:type="dcterms:W3CDTF">2023-01-16T03:09:10Z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2411B05D8EFD4B87A08AF6B701ECB381</vt:lpwstr>
  </property>
</Properties>
</file>