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栖霞区教育局2021年政府信息公开工作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</w:rPr>
        <w:t>年度报告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2021年，栖霞区教育局以习近平新时代中国特色社会主义思想为指导，全面贯彻党的十九大和十九届二中、三中、四中、五中、六中全会精神，认真落实《中华人民共和国政府信息公开条例》（以下简称《条例》），深入贯彻省、市、区政务公开工作部署，着力推进教育领域政务公开工作，为建设现代化教育强区、教育高质量发展提供有力支撑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1.主动公开方面：主动、及时公开教育政策、教育督导报告等内容，重点做好义务教育招生办法、教师招聘、民办学校监管、校外培训机构疫情后的复课等群众利益密切相关、社会关注度较高的信息公开和保障，2021全年主动公开信息80条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2.依申请公开办理情况。根据《条例》对依申请公开工作的要求，依法依规完成政府信息依申请公开办理工作，全年共收到依申请公开1件，按时办结1件。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Style w:val="14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3.政府信息管理方面：全面贯彻落实政务公开相关工作要求，细化落实政务公开各项工作举措，不断拓展信息公开渠道。2021年以来，综合运用“栖霞区政府”网站、“栖霞教育”微信公众号、“栖霞教育之家”网站等平台，拓展群众获取政府信息的渠道，不断提升公众对政府信息公开工作的参与度和满意度。一年来，栖霞教育联合栖霞电视台联合制作20余期“教育视线”新闻专题，在“栖霞教育之家”网站发布新闻通讯200余篇，向栖霞视点、栖霞党建、南京教育发布、南京教育党建、江苏教育发布等网站平台推送宣传信息30余篇，栖霞教育公众号拥有粉丝近6.5万，推送信息564篇。同时，积极落实“放管服”改革工作要求，依托江苏省政务服务网、江苏省市场监督管理平台等，大力推进“互联网+政务服务”、“双随机、一公开”工作力度，进一步增加政府信息公开形式的多样性。</w:t>
      </w:r>
    </w:p>
    <w:p>
      <w:pPr>
        <w:widowControl/>
        <w:shd w:val="clear" w:color="auto" w:fill="FFFFFF"/>
        <w:spacing w:line="560" w:lineRule="exact"/>
        <w:ind w:firstLine="600" w:firstLineChars="20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4.政府信息公开监督保障方面：区教育局政府信息公开工作实行局领导领导下的分工负责制，工作机制健全，监督保障有力。区教育局通过加强对政务公开工作的组织领导，积极研究部署政务公开工作，明确责任分工，局主要领导或分管领导牵头组织开展对拟公开政府信息的审查。局办公室负责办理政府信息的公开、维护、更新等事宜；负责编制政府信息公开指南、政府信息公开目录和政府信息公开工作年度报告。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2570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2021年，我局信息公开工作取得一定的成绩，但也存在一些不足，一是主动公开的意识还有待进一步加强；信息发布和政策解读的力度要进一步加大。下一步，我局将进一步提高对政务公开工作重要性的认识，不断完善公开内容和方式；二是加大对群众关切政策的解读力度，利用新媒体平台的服务功能，让群众更便捷地获取信息。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六、其他需要报告的事项</w:t>
      </w:r>
    </w:p>
    <w:p>
      <w:pPr>
        <w:widowControl/>
        <w:shd w:val="clear" w:color="auto" w:fill="FFFFFF"/>
        <w:spacing w:line="560" w:lineRule="exact"/>
        <w:ind w:firstLine="48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贯彻落实基层政务公开标准化规范化工作要求，认真梳理制定我局的政务公开事项标准目录，及时提供相关信息，确保我局政务公开标准化规范化工作要求常态化。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主动公开本部门的财政预决算。在江苏省预决算公开统一平台公布我局2021年财政预决算，做到形式更加规范，内容更加具体深入，同时还对专业用语进行了解释。按照要求，今年增加了预算绩效相关内容，以便于社会对政府部门教育财政资金使用进行监督，以此推动部门财政资金使用的透明度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加大政府采购信息的公开力度。进一步落实财政局关于政府采购意向、合同等信息公示要求，优化政府采购环境，提高采购透明度。在南京市指定媒体，按政府集中采购目录内要求公开项目名称、需求概况、预算金额、采购结果等，公开内容清晰完整。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>2021年，区教育局依申请公开政府信息均为免费提供。</w:t>
      </w:r>
    </w:p>
    <w:p>
      <w:pPr>
        <w:spacing w:line="560" w:lineRule="exact"/>
        <w:rPr>
          <w:rFonts w:ascii="方正黑体_GBK" w:hAnsi="Times New Roman" w:eastAsia="方正黑体_GBK" w:cs="Times New Roman"/>
          <w:sz w:val="30"/>
          <w:szCs w:val="30"/>
        </w:rPr>
      </w:pPr>
    </w:p>
    <w:p>
      <w:pPr>
        <w:spacing w:line="560" w:lineRule="exact"/>
        <w:rPr>
          <w:rFonts w:ascii="方正黑体_GBK" w:hAnsi="Times New Roman" w:eastAsia="方正黑体_GBK" w:cs="Times New Roman"/>
          <w:sz w:val="30"/>
          <w:szCs w:val="30"/>
        </w:rPr>
      </w:pPr>
    </w:p>
    <w:p>
      <w:pPr>
        <w:spacing w:line="560" w:lineRule="exact"/>
        <w:rPr>
          <w:rFonts w:ascii="方正黑体_GBK" w:hAnsi="Times New Roman" w:eastAsia="方正黑体_GBK" w:cs="Times New Roman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ED8535-A7C6-4B45-B376-26ECC2635A2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E2C3A7B-02D7-449F-BABE-E2BE9A6E44F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0CFB80C-39E9-42E7-BCA5-916A111B74E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47B1E68-D29A-47BA-BAD8-9C75B3F09B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4073126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方正仿宋_GBK" w:hAnsi="方正仿宋_GBK" w:eastAsia="方正仿宋_GBK" w:cs="方正仿宋_GBK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4073126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方正仿宋_GBK" w:hAnsi="方正仿宋_GBK" w:eastAsia="方正仿宋_GBK" w:cs="方正仿宋_GBK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ascii="方正仿宋_GBK" w:hAnsi="方正仿宋_GBK" w:eastAsia="方正仿宋_GBK" w:cs="方正仿宋_GBK"/>
                            <w:sz w:val="24"/>
                            <w:szCs w:val="24"/>
                          </w:rPr>
                          <w:t xml:space="preserve"> 1 -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40"/>
    <w:rsid w:val="000068F9"/>
    <w:rsid w:val="00016A86"/>
    <w:rsid w:val="00024BB1"/>
    <w:rsid w:val="00035B3C"/>
    <w:rsid w:val="000513C0"/>
    <w:rsid w:val="00073ED6"/>
    <w:rsid w:val="000750D1"/>
    <w:rsid w:val="00087AF2"/>
    <w:rsid w:val="00092BAD"/>
    <w:rsid w:val="000A287C"/>
    <w:rsid w:val="000A79E5"/>
    <w:rsid w:val="000E17AF"/>
    <w:rsid w:val="000F6043"/>
    <w:rsid w:val="00130851"/>
    <w:rsid w:val="00156832"/>
    <w:rsid w:val="001731E5"/>
    <w:rsid w:val="00184AC4"/>
    <w:rsid w:val="001A25E2"/>
    <w:rsid w:val="001B58F0"/>
    <w:rsid w:val="001C1C2F"/>
    <w:rsid w:val="00207198"/>
    <w:rsid w:val="00234ECF"/>
    <w:rsid w:val="0024339D"/>
    <w:rsid w:val="00255346"/>
    <w:rsid w:val="00255837"/>
    <w:rsid w:val="00256167"/>
    <w:rsid w:val="00271FDF"/>
    <w:rsid w:val="00272675"/>
    <w:rsid w:val="002878B9"/>
    <w:rsid w:val="002B0663"/>
    <w:rsid w:val="002D155A"/>
    <w:rsid w:val="002D2F01"/>
    <w:rsid w:val="00312B89"/>
    <w:rsid w:val="00321FE9"/>
    <w:rsid w:val="00343756"/>
    <w:rsid w:val="00346A2C"/>
    <w:rsid w:val="00360CD5"/>
    <w:rsid w:val="00361324"/>
    <w:rsid w:val="00377131"/>
    <w:rsid w:val="00387E9E"/>
    <w:rsid w:val="003A1340"/>
    <w:rsid w:val="003E1888"/>
    <w:rsid w:val="003E37FD"/>
    <w:rsid w:val="003F2919"/>
    <w:rsid w:val="00401B5B"/>
    <w:rsid w:val="00410A97"/>
    <w:rsid w:val="0041161B"/>
    <w:rsid w:val="00417A16"/>
    <w:rsid w:val="004E6728"/>
    <w:rsid w:val="00513D7D"/>
    <w:rsid w:val="0052061C"/>
    <w:rsid w:val="00531811"/>
    <w:rsid w:val="0053392D"/>
    <w:rsid w:val="00533FA9"/>
    <w:rsid w:val="00536C56"/>
    <w:rsid w:val="005C44F8"/>
    <w:rsid w:val="005D2A4A"/>
    <w:rsid w:val="005E4723"/>
    <w:rsid w:val="00642DC8"/>
    <w:rsid w:val="00644D8B"/>
    <w:rsid w:val="006575C4"/>
    <w:rsid w:val="006678C2"/>
    <w:rsid w:val="00674046"/>
    <w:rsid w:val="0067450F"/>
    <w:rsid w:val="006B5CF1"/>
    <w:rsid w:val="006D1053"/>
    <w:rsid w:val="0070763C"/>
    <w:rsid w:val="0072755A"/>
    <w:rsid w:val="00734CC1"/>
    <w:rsid w:val="0073516E"/>
    <w:rsid w:val="00752FC2"/>
    <w:rsid w:val="007C6B40"/>
    <w:rsid w:val="008155FA"/>
    <w:rsid w:val="008D1F34"/>
    <w:rsid w:val="008D6606"/>
    <w:rsid w:val="008E1B71"/>
    <w:rsid w:val="00902A7D"/>
    <w:rsid w:val="00920C33"/>
    <w:rsid w:val="00973B30"/>
    <w:rsid w:val="00985683"/>
    <w:rsid w:val="009B2AF9"/>
    <w:rsid w:val="009D3487"/>
    <w:rsid w:val="009D60D6"/>
    <w:rsid w:val="00A05068"/>
    <w:rsid w:val="00A60FEC"/>
    <w:rsid w:val="00A748E7"/>
    <w:rsid w:val="00A96DFE"/>
    <w:rsid w:val="00AE7043"/>
    <w:rsid w:val="00B12CF6"/>
    <w:rsid w:val="00B137C5"/>
    <w:rsid w:val="00B152CB"/>
    <w:rsid w:val="00B32319"/>
    <w:rsid w:val="00B46377"/>
    <w:rsid w:val="00B7380B"/>
    <w:rsid w:val="00B76CF2"/>
    <w:rsid w:val="00BA149D"/>
    <w:rsid w:val="00BA7EFF"/>
    <w:rsid w:val="00BC4E3C"/>
    <w:rsid w:val="00BF0022"/>
    <w:rsid w:val="00BF4DAD"/>
    <w:rsid w:val="00C471B4"/>
    <w:rsid w:val="00C541E3"/>
    <w:rsid w:val="00C661E0"/>
    <w:rsid w:val="00C71A34"/>
    <w:rsid w:val="00C835AE"/>
    <w:rsid w:val="00C840DD"/>
    <w:rsid w:val="00CA508B"/>
    <w:rsid w:val="00CB0A73"/>
    <w:rsid w:val="00CB758F"/>
    <w:rsid w:val="00CD6665"/>
    <w:rsid w:val="00CD6821"/>
    <w:rsid w:val="00CE383F"/>
    <w:rsid w:val="00D34090"/>
    <w:rsid w:val="00D72618"/>
    <w:rsid w:val="00D7269E"/>
    <w:rsid w:val="00DB358E"/>
    <w:rsid w:val="00DB3C8E"/>
    <w:rsid w:val="00DF453F"/>
    <w:rsid w:val="00E203C0"/>
    <w:rsid w:val="00E47F78"/>
    <w:rsid w:val="00EC046C"/>
    <w:rsid w:val="00EC4A20"/>
    <w:rsid w:val="00EF2A33"/>
    <w:rsid w:val="00EF466E"/>
    <w:rsid w:val="00F022D0"/>
    <w:rsid w:val="00F1645F"/>
    <w:rsid w:val="00F56B17"/>
    <w:rsid w:val="00F62C4D"/>
    <w:rsid w:val="00FA039D"/>
    <w:rsid w:val="00FB4772"/>
    <w:rsid w:val="00FB5595"/>
    <w:rsid w:val="00FC6B19"/>
    <w:rsid w:val="05FB6D97"/>
    <w:rsid w:val="070B6B66"/>
    <w:rsid w:val="080D5FD7"/>
    <w:rsid w:val="0DD738EE"/>
    <w:rsid w:val="0FE410FF"/>
    <w:rsid w:val="14E05AD6"/>
    <w:rsid w:val="1A8A3DEE"/>
    <w:rsid w:val="1E543091"/>
    <w:rsid w:val="241C4C7C"/>
    <w:rsid w:val="2721464E"/>
    <w:rsid w:val="27D843EB"/>
    <w:rsid w:val="2D6349FA"/>
    <w:rsid w:val="30204B81"/>
    <w:rsid w:val="308A649E"/>
    <w:rsid w:val="35DB38DC"/>
    <w:rsid w:val="3A12378C"/>
    <w:rsid w:val="3BCB1E06"/>
    <w:rsid w:val="40512B35"/>
    <w:rsid w:val="589C77EA"/>
    <w:rsid w:val="5A265B21"/>
    <w:rsid w:val="5A985AD8"/>
    <w:rsid w:val="5E7F22F7"/>
    <w:rsid w:val="60DB3BA6"/>
    <w:rsid w:val="636220FC"/>
    <w:rsid w:val="6CF365A1"/>
    <w:rsid w:val="6FE9127A"/>
    <w:rsid w:val="73FC0A2E"/>
    <w:rsid w:val="75596138"/>
    <w:rsid w:val="783C2C9E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"/>
    <w:basedOn w:val="1"/>
    <w:qFormat/>
    <w:uiPriority w:val="0"/>
    <w:rPr>
      <w:rFonts w:ascii="仿宋_GB2312" w:hAnsi="仿宋_GB2312" w:eastAsia="仿宋_GB2312" w:cs="Times New Roman"/>
      <w:color w:val="000000"/>
      <w:sz w:val="24"/>
      <w:szCs w:val="20"/>
    </w:rPr>
  </w:style>
  <w:style w:type="character" w:customStyle="1" w:styleId="14">
    <w:name w:val="Book Title"/>
    <w:basedOn w:val="6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09FAD1-EAF0-45DF-839B-1FD59B8F7F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409</Words>
  <Characters>2332</Characters>
  <Lines>19</Lines>
  <Paragraphs>5</Paragraphs>
  <TotalTime>290</TotalTime>
  <ScaleCrop>false</ScaleCrop>
  <LinksUpToDate>false</LinksUpToDate>
  <CharactersWithSpaces>2736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2022-01-12T06:49:00Z</dcterms:created>
  <dc:creator>lenveo</dc:creator>
  <cp:lastModifiedBy>要开心</cp:lastModifiedBy>
  <cp:lastPrinted>2022-01-19T02:04:00Z</cp:lastPrinted>
  <dcterms:modified xsi:type="dcterms:W3CDTF">2022-01-24T03:40:01Z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245086406_cloud</vt:lpwstr>
  </property>
  <property fmtid="{D5CDD505-2E9C-101B-9397-08002B2CF9AE}" pid="3" name="KSOProductBuildVer">
    <vt:lpwstr>2052-11.1.0.11294</vt:lpwstr>
  </property>
  <property fmtid="{D5CDD505-2E9C-101B-9397-08002B2CF9AE}" pid="4" name="ICV">
    <vt:lpwstr>0E2F639787E148FAB758406F76730ABC</vt:lpwstr>
  </property>
</Properties>
</file>