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附件3</w:t>
      </w:r>
    </w:p>
    <w:p>
      <w:pPr>
        <w:widowControl/>
        <w:jc w:val="center"/>
        <w:rPr>
          <w:rFonts w:hint="eastAsia" w:ascii="黑体" w:hAnsi="黑体" w:eastAsia="黑体" w:cs="黑体"/>
          <w:sz w:val="44"/>
          <w:szCs w:val="44"/>
        </w:rPr>
      </w:pPr>
    </w:p>
    <w:p>
      <w:pPr>
        <w:spacing w:line="560" w:lineRule="exact"/>
        <w:jc w:val="center"/>
        <w:rPr>
          <w:rFonts w:hint="eastAsia" w:ascii="Times New Roman" w:hAnsi="Times New Roman" w:eastAsia="方正小标宋_GBK" w:cs="方正仿宋_GBK"/>
          <w:bCs/>
          <w:sz w:val="44"/>
          <w:szCs w:val="44"/>
        </w:rPr>
      </w:pPr>
      <w:r>
        <w:rPr>
          <w:rFonts w:hint="eastAsia" w:ascii="Times New Roman" w:hAnsi="Times New Roman" w:eastAsia="方正小标宋_GBK" w:cs="方正仿宋_GBK"/>
          <w:bCs/>
          <w:sz w:val="44"/>
          <w:szCs w:val="44"/>
        </w:rPr>
        <w:t>养老服务机构等级评定申请材料</w:t>
      </w:r>
    </w:p>
    <w:p>
      <w:pPr>
        <w:spacing w:line="560" w:lineRule="exact"/>
        <w:jc w:val="center"/>
        <w:rPr>
          <w:rFonts w:hint="eastAsia" w:ascii="Times New Roman" w:hAnsi="Times New Roman" w:eastAsia="方正小标宋_GBK" w:cs="方正仿宋_GBK"/>
          <w:bCs/>
          <w:sz w:val="44"/>
          <w:szCs w:val="44"/>
        </w:rPr>
      </w:pPr>
      <w:r>
        <w:rPr>
          <w:rFonts w:hint="eastAsia" w:ascii="Times New Roman" w:hAnsi="Times New Roman" w:eastAsia="方正小标宋_GBK" w:cs="方正仿宋_GBK"/>
          <w:bCs/>
          <w:sz w:val="44"/>
          <w:szCs w:val="44"/>
        </w:rPr>
        <w:t>补正告知书（模板）</w:t>
      </w:r>
    </w:p>
    <w:p>
      <w:pPr>
        <w:widowControl/>
        <w:jc w:val="left"/>
        <w:rPr>
          <w:rFonts w:hint="eastAsia" w:ascii="方正仿宋_GBK" w:hAnsi="方正仿宋_GBK" w:eastAsia="方正仿宋_GBK" w:cs="方正仿宋_GBK"/>
          <w:kern w:val="0"/>
          <w:sz w:val="31"/>
          <w:szCs w:val="31"/>
          <w:u w:val="single"/>
          <w:lang w:bidi="ar"/>
        </w:rPr>
      </w:pPr>
    </w:p>
    <w:p>
      <w:pPr>
        <w:widowControl/>
        <w:jc w:val="left"/>
        <w:rPr>
          <w:rFonts w:hint="eastAsia" w:ascii="仿宋" w:hAnsi="仿宋" w:eastAsia="仿宋" w:cs="仿宋"/>
          <w:sz w:val="32"/>
          <w:szCs w:val="32"/>
        </w:rPr>
      </w:pPr>
      <w:r>
        <w:rPr>
          <w:rFonts w:hint="eastAsia" w:ascii="仿宋" w:hAnsi="仿宋" w:eastAsia="仿宋" w:cs="仿宋"/>
          <w:kern w:val="0"/>
          <w:sz w:val="32"/>
          <w:szCs w:val="32"/>
          <w:u w:val="single"/>
          <w:lang w:bidi="ar"/>
        </w:rPr>
        <w:t xml:space="preserve">                     </w:t>
      </w:r>
      <w:r>
        <w:rPr>
          <w:rFonts w:hint="eastAsia" w:ascii="仿宋" w:hAnsi="仿宋" w:eastAsia="仿宋" w:cs="仿宋"/>
          <w:kern w:val="0"/>
          <w:sz w:val="32"/>
          <w:szCs w:val="32"/>
          <w:lang w:bidi="ar"/>
        </w:rPr>
        <w:t>：</w:t>
      </w:r>
    </w:p>
    <w:p>
      <w:pPr>
        <w:spacing w:line="560" w:lineRule="exact"/>
        <w:ind w:firstLine="640" w:firstLineChars="200"/>
        <w:rPr>
          <w:rFonts w:hint="eastAsia" w:ascii="Times New Roman" w:hAnsi="Times New Roman" w:eastAsia="方正仿宋_GBK"/>
          <w:kern w:val="0"/>
          <w:sz w:val="32"/>
          <w:szCs w:val="32"/>
        </w:rPr>
      </w:pPr>
      <w:r>
        <w:rPr>
          <w:rFonts w:hint="eastAsia" w:ascii="仿宋" w:hAnsi="仿宋" w:eastAsia="仿宋" w:cs="仿宋"/>
          <w:kern w:val="0"/>
          <w:sz w:val="32"/>
          <w:szCs w:val="32"/>
        </w:rPr>
        <w:t>你单位提出申请评定</w:t>
      </w:r>
      <w:r>
        <w:rPr>
          <w:rFonts w:hint="eastAsia" w:ascii="Times New Roman" w:hAnsi="Times New Roman" w:eastAsia="方正仿宋_GBK"/>
          <w:kern w:val="0"/>
          <w:sz w:val="32"/>
          <w:szCs w:val="32"/>
          <w:u w:val="single"/>
        </w:rPr>
        <w:t xml:space="preserve"> </w:t>
      </w:r>
      <w:r>
        <w:rPr>
          <w:rFonts w:hint="eastAsia" w:eastAsia="方正仿宋_GBK"/>
          <w:kern w:val="0"/>
          <w:sz w:val="32"/>
          <w:szCs w:val="32"/>
          <w:u w:val="single"/>
        </w:rPr>
        <w:t xml:space="preserve"> </w:t>
      </w:r>
      <w:r>
        <w:rPr>
          <w:rFonts w:hint="eastAsia" w:ascii="Times New Roman" w:hAnsi="Times New Roman" w:eastAsia="方正仿宋_GBK"/>
          <w:kern w:val="0"/>
          <w:sz w:val="32"/>
          <w:szCs w:val="32"/>
          <w:u w:val="single"/>
        </w:rPr>
        <w:t xml:space="preserve">   </w:t>
      </w:r>
      <w:r>
        <w:rPr>
          <w:rFonts w:hint="eastAsia" w:ascii="仿宋" w:hAnsi="仿宋" w:eastAsia="仿宋" w:cs="仿宋"/>
          <w:kern w:val="0"/>
          <w:sz w:val="32"/>
          <w:szCs w:val="32"/>
        </w:rPr>
        <w:t>级</w:t>
      </w:r>
      <w:r>
        <w:rPr>
          <w:rFonts w:hint="eastAsia" w:ascii="仿宋" w:hAnsi="仿宋" w:eastAsia="仿宋" w:cs="仿宋"/>
          <w:kern w:val="0"/>
          <w:sz w:val="32"/>
          <w:szCs w:val="32"/>
        </w:rPr>
        <w:sym w:font="Wingdings" w:char="00A8"/>
      </w:r>
      <w:r>
        <w:rPr>
          <w:rFonts w:hint="eastAsia" w:ascii="仿宋" w:hAnsi="仿宋" w:eastAsia="仿宋" w:cs="仿宋"/>
          <w:kern w:val="0"/>
          <w:sz w:val="32"/>
          <w:szCs w:val="32"/>
        </w:rPr>
        <w:t xml:space="preserve">养老机构  </w:t>
      </w:r>
      <w:r>
        <w:rPr>
          <w:rFonts w:hint="eastAsia" w:ascii="仿宋" w:hAnsi="仿宋" w:eastAsia="仿宋" w:cs="仿宋"/>
          <w:kern w:val="0"/>
          <w:sz w:val="32"/>
          <w:szCs w:val="32"/>
        </w:rPr>
        <w:sym w:font="Wingdings" w:char="00A8"/>
      </w:r>
      <w:r>
        <w:rPr>
          <w:rFonts w:hint="eastAsia" w:ascii="仿宋" w:hAnsi="仿宋" w:eastAsia="仿宋" w:cs="仿宋"/>
          <w:kern w:val="0"/>
          <w:sz w:val="32"/>
          <w:szCs w:val="32"/>
        </w:rPr>
        <w:t>社区居</w:t>
      </w:r>
      <w:r>
        <w:rPr>
          <w:rFonts w:hint="eastAsia" w:ascii="Times New Roman" w:hAnsi="Times New Roman" w:eastAsia="方正仿宋_GBK"/>
          <w:kern w:val="0"/>
          <w:sz w:val="32"/>
          <w:szCs w:val="32"/>
        </w:rPr>
        <w:t>家养老服务中心，请于</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年</w:t>
      </w:r>
      <w:r>
        <w:rPr>
          <w:rFonts w:hint="eastAsia" w:ascii="Times New Roman" w:hAnsi="Times New Roman" w:eastAsia="方正仿宋_GBK"/>
          <w:kern w:val="0"/>
          <w:sz w:val="32"/>
          <w:szCs w:val="32"/>
          <w:u w:val="single"/>
        </w:rPr>
        <w:t xml:space="preserve">  </w:t>
      </w:r>
      <w:r>
        <w:rPr>
          <w:rFonts w:hint="eastAsia" w:eastAsia="方正仿宋_GBK"/>
          <w:kern w:val="0"/>
          <w:sz w:val="32"/>
          <w:szCs w:val="32"/>
          <w:u w:val="single"/>
        </w:rPr>
        <w:t xml:space="preserve"> </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月</w:t>
      </w:r>
      <w:r>
        <w:rPr>
          <w:rFonts w:hint="eastAsia" w:ascii="Times New Roman" w:hAnsi="Times New Roman" w:eastAsia="方正仿宋_GBK"/>
          <w:kern w:val="0"/>
          <w:sz w:val="32"/>
          <w:szCs w:val="32"/>
          <w:u w:val="single"/>
        </w:rPr>
        <w:t xml:space="preserve">  </w:t>
      </w:r>
      <w:r>
        <w:rPr>
          <w:rFonts w:hint="eastAsia" w:eastAsia="方正仿宋_GBK"/>
          <w:kern w:val="0"/>
          <w:sz w:val="32"/>
          <w:szCs w:val="32"/>
          <w:u w:val="single"/>
        </w:rPr>
        <w:t xml:space="preserve"> </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日</w:t>
      </w:r>
      <w:r>
        <w:rPr>
          <w:rFonts w:hint="eastAsia" w:eastAsia="方正仿宋_GBK"/>
          <w:kern w:val="0"/>
          <w:sz w:val="32"/>
          <w:szCs w:val="32"/>
        </w:rPr>
        <w:t xml:space="preserve">   时</w:t>
      </w:r>
      <w:r>
        <w:rPr>
          <w:rFonts w:hint="eastAsia" w:ascii="Times New Roman" w:hAnsi="Times New Roman" w:eastAsia="方正仿宋_GBK"/>
          <w:kern w:val="0"/>
          <w:sz w:val="32"/>
          <w:szCs w:val="32"/>
        </w:rPr>
        <w:t>前提交以下材料：</w:t>
      </w:r>
    </w:p>
    <w:p>
      <w:pPr>
        <w:spacing w:line="560" w:lineRule="exact"/>
        <w:ind w:firstLine="640" w:firstLineChars="200"/>
        <w:rPr>
          <w:rFonts w:hint="eastAsia" w:ascii="Times New Roman" w:hAnsi="Times New Roman" w:eastAsia="方正仿宋_GBK"/>
          <w:kern w:val="0"/>
          <w:sz w:val="32"/>
          <w:szCs w:val="32"/>
        </w:rPr>
      </w:pPr>
      <w:r>
        <w:rPr>
          <w:rFonts w:hint="eastAsia" w:eastAsia="方正仿宋_GBK"/>
          <w:kern w:val="0"/>
          <w:sz w:val="32"/>
          <w:szCs w:val="32"/>
        </w:rPr>
        <w:t>1.</w:t>
      </w:r>
      <w:r>
        <w:rPr>
          <w:rFonts w:hint="eastAsia" w:ascii="Times New Roman" w:hAnsi="Times New Roman" w:eastAsia="方正仿宋_GBK"/>
          <w:kern w:val="0"/>
          <w:sz w:val="32"/>
          <w:szCs w:val="32"/>
        </w:rPr>
        <w:t xml:space="preserve"> </w:t>
      </w:r>
    </w:p>
    <w:p>
      <w:pPr>
        <w:spacing w:line="560" w:lineRule="exact"/>
        <w:ind w:firstLine="640" w:firstLineChars="200"/>
        <w:rPr>
          <w:rFonts w:ascii="Times New Roman" w:hAnsi="Times New Roman" w:eastAsia="方正仿宋_GBK"/>
          <w:kern w:val="0"/>
          <w:sz w:val="32"/>
          <w:szCs w:val="32"/>
        </w:rPr>
      </w:pPr>
      <w:r>
        <w:rPr>
          <w:rFonts w:hint="eastAsia" w:eastAsia="方正仿宋_GBK"/>
          <w:kern w:val="0"/>
          <w:sz w:val="32"/>
          <w:szCs w:val="32"/>
        </w:rPr>
        <w:t>2.</w:t>
      </w:r>
    </w:p>
    <w:p>
      <w:pPr>
        <w:spacing w:line="560" w:lineRule="exact"/>
        <w:ind w:firstLine="640" w:firstLineChars="200"/>
        <w:rPr>
          <w:rFonts w:hint="eastAsia" w:eastAsia="方正仿宋_GBK"/>
          <w:kern w:val="0"/>
          <w:sz w:val="32"/>
          <w:szCs w:val="32"/>
        </w:rPr>
      </w:pPr>
      <w:r>
        <w:rPr>
          <w:rFonts w:hint="eastAsia" w:eastAsia="方正仿宋_GBK"/>
          <w:kern w:val="0"/>
          <w:sz w:val="32"/>
          <w:szCs w:val="32"/>
        </w:rPr>
        <w:t>……</w:t>
      </w:r>
    </w:p>
    <w:p>
      <w:pPr>
        <w:spacing w:line="560" w:lineRule="exact"/>
        <w:ind w:firstLine="640" w:firstLineChars="20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逾期不补正或者补正不完全的，视为放弃申请。</w:t>
      </w:r>
    </w:p>
    <w:p>
      <w:pPr>
        <w:spacing w:line="560" w:lineRule="exact"/>
        <w:ind w:firstLine="640" w:firstLineChars="200"/>
        <w:rPr>
          <w:rFonts w:hint="eastAsia" w:ascii="Times New Roman" w:hAnsi="Times New Roman" w:eastAsia="方正仿宋_GBK"/>
          <w:kern w:val="0"/>
          <w:sz w:val="32"/>
          <w:szCs w:val="32"/>
        </w:rPr>
      </w:pPr>
    </w:p>
    <w:p>
      <w:pPr>
        <w:spacing w:line="560" w:lineRule="exact"/>
        <w:ind w:firstLine="640" w:firstLineChars="20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经办人：           民政</w:t>
      </w:r>
      <w:bookmarkStart w:id="0" w:name="_GoBack"/>
      <w:bookmarkEnd w:id="0"/>
      <w:r>
        <w:rPr>
          <w:rFonts w:hint="eastAsia" w:ascii="Times New Roman" w:hAnsi="Times New Roman" w:eastAsia="方正仿宋_GBK"/>
          <w:kern w:val="0"/>
          <w:sz w:val="32"/>
          <w:szCs w:val="32"/>
        </w:rPr>
        <w:t xml:space="preserve">局养老服务处（科）（章） </w:t>
      </w:r>
    </w:p>
    <w:p>
      <w:pPr>
        <w:widowControl/>
        <w:ind w:firstLine="960" w:firstLineChars="300"/>
        <w:rPr>
          <w:rFonts w:hint="eastAsia" w:ascii="仿宋" w:hAnsi="仿宋" w:eastAsia="仿宋" w:cs="仿宋"/>
          <w:kern w:val="0"/>
          <w:sz w:val="32"/>
          <w:szCs w:val="32"/>
          <w:lang w:bidi="ar"/>
        </w:rPr>
      </w:pPr>
    </w:p>
    <w:p>
      <w:pPr>
        <w:widowControl/>
        <w:jc w:val="right"/>
        <w:rPr>
          <w:rFonts w:hint="eastAsia" w:ascii="仿宋" w:hAnsi="仿宋" w:eastAsia="仿宋" w:cs="仿宋"/>
          <w:kern w:val="0"/>
          <w:sz w:val="32"/>
          <w:szCs w:val="32"/>
          <w:lang w:bidi="ar"/>
        </w:rPr>
      </w:pPr>
      <w:r>
        <w:rPr>
          <w:rFonts w:hint="eastAsia" w:ascii="仿宋" w:hAnsi="仿宋" w:eastAsia="仿宋" w:cs="仿宋"/>
          <w:kern w:val="0"/>
          <w:sz w:val="32"/>
          <w:szCs w:val="32"/>
          <w:lang w:bidi="ar"/>
        </w:rPr>
        <w:t>年   月  日</w:t>
      </w:r>
    </w:p>
    <w:p>
      <w:pPr>
        <w:widowControl/>
        <w:jc w:val="left"/>
        <w:rPr>
          <w:rFonts w:hint="eastAsia" w:ascii="仿宋" w:hAnsi="仿宋" w:eastAsia="仿宋" w:cs="仿宋"/>
          <w:kern w:val="0"/>
          <w:szCs w:val="21"/>
        </w:rPr>
      </w:pPr>
    </w:p>
    <w:p>
      <w:pPr>
        <w:widowControl/>
        <w:jc w:val="left"/>
        <w:rPr>
          <w:rFonts w:hint="eastAsia" w:ascii="仿宋" w:hAnsi="仿宋" w:eastAsia="仿宋" w:cs="仿宋"/>
          <w:kern w:val="0"/>
          <w:szCs w:val="21"/>
        </w:rPr>
      </w:pPr>
    </w:p>
    <w:p>
      <w:pPr>
        <w:widowControl/>
        <w:rPr>
          <w:rFonts w:hint="eastAsia"/>
        </w:rPr>
      </w:pPr>
      <w:r>
        <w:rPr>
          <w:rFonts w:hint="eastAsia" w:ascii="Times New Roman" w:hAnsi="Times New Roman" w:eastAsia="方正仿宋_GBK" w:cs="方正仿宋_GBK"/>
          <w:kern w:val="0"/>
          <w:szCs w:val="21"/>
          <w:lang w:bidi="ar"/>
        </w:rPr>
        <w:t>注：《南京市养老服务机构等级评定管理实施办法》第二十二条规定：申请材料不齐全或者不符合规定的，应当场或在5个工作日内一次性书面告知养老服务机构需要补正的材料及提交期限；养老服务机构逾期不补正或者补正不完全的，视为放弃申请。</w:t>
      </w:r>
    </w:p>
    <w:p>
      <w:pPr>
        <w:tabs>
          <w:tab w:val="left" w:pos="426"/>
          <w:tab w:val="left" w:pos="8505"/>
        </w:tabs>
        <w:spacing w:line="500" w:lineRule="exact"/>
        <w:jc w:val="center"/>
        <w:rPr>
          <w:rFonts w:ascii="仿宋_GB2312" w:hAnsi="仿宋_GB231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NWZiNWZmYTBkNjNmNjcxNGM0Yjc1ZGNiNjhmOWUifQ=="/>
  </w:docVars>
  <w:rsids>
    <w:rsidRoot w:val="78DD52CB"/>
    <w:rsid w:val="53F86552"/>
    <w:rsid w:val="73586CCA"/>
    <w:rsid w:val="78DD5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2023-12-27T07:01:00Z</dcterms:created>
  <dc:creator>Back to Tomorrow</dc:creator>
  <cp:lastModifiedBy>Back to Tomorrow</cp:lastModifiedBy>
  <dcterms:modified xsi:type="dcterms:W3CDTF">2023-12-27T07:02:34Z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475238399FDA4463A79061CC8F6839C7_13</vt:lpwstr>
  </property>
</Properties>
</file>