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附件1</w:t>
      </w:r>
    </w:p>
    <w:p>
      <w:pPr>
        <w:spacing w:before="240" w:beforeLines="100" w:line="560" w:lineRule="exact"/>
        <w:jc w:val="center"/>
        <w:rPr>
          <w:rFonts w:hint="eastAsia" w:ascii="方正小标宋_GBK" w:hAnsi="Times New Roman" w:eastAsia="方正小标宋_GBK" w:cs="方正仿宋_GBK"/>
          <w:bCs/>
          <w:sz w:val="44"/>
          <w:szCs w:val="44"/>
        </w:rPr>
      </w:pPr>
    </w:p>
    <w:p>
      <w:pPr>
        <w:widowControl/>
        <w:jc w:val="left"/>
        <w:rPr>
          <w:rFonts w:hint="eastAsia" w:ascii="方正小标宋_GBK" w:hAnsi="黑体" w:eastAsia="方正小标宋_GBK" w:cs="黑体"/>
          <w:bCs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sz w:val="44"/>
          <w:szCs w:val="44"/>
        </w:rPr>
        <w:t>南京市养老服务机构等级评定申请书（模板）</w:t>
      </w:r>
    </w:p>
    <w:bookmarkEnd w:id="0"/>
    <w:p>
      <w:pPr>
        <w:spacing w:line="560" w:lineRule="exact"/>
        <w:jc w:val="left"/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区民政局：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根据国家标准《养老机构等级划分与评定》和南京市相关管理办法，本养老服务机构申请评定为（  ）级养老服务机构。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本养老服务机构</w:t>
      </w:r>
      <w:r>
        <w:rPr>
          <w:rFonts w:hint="eastAsia" w:eastAsia="方正仿宋_GBK"/>
          <w:kern w:val="0"/>
          <w:sz w:val="32"/>
          <w:szCs w:val="32"/>
        </w:rPr>
        <w:t>知悉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并承诺遵循下列准则：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1．认真填写申请表的各项数据，并对其真实性负责。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2．同意按照养老服务机构等级评定委员会的决定，确定或改变本养老服务机构的等级。</w:t>
      </w:r>
    </w:p>
    <w:p>
      <w:pPr>
        <w:spacing w:before="240" w:beforeLines="100"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before="240" w:beforeLines="100"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before="240" w:beforeLines="100"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养老服务机构法定代表人：       养老服务机构盖章</w:t>
      </w:r>
    </w:p>
    <w:p>
      <w:pPr>
        <w:spacing w:before="240" w:beforeLines="100" w:line="560" w:lineRule="exact"/>
        <w:ind w:firstLine="960" w:firstLineChars="3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   月   日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78DD52CB"/>
    <w:rsid w:val="78D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2023-12-27T07:01:00Z</dcterms:created>
  <dc:creator>Back to Tomorrow</dc:creator>
  <cp:lastModifiedBy>Back to Tomorrow</cp:lastModifiedBy>
  <dcterms:modified xsi:type="dcterms:W3CDTF">2023-12-27T07:01:28Z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A810791749784836B9D384C39E1BE4A6_11</vt:lpwstr>
  </property>
</Properties>
</file>