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南京市渔业智慧园区和数字渔场建设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申请表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数字渔场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）</w:t>
      </w:r>
    </w:p>
    <w:bookmarkEnd w:id="0"/>
    <w:tbl>
      <w:tblPr>
        <w:tblStyle w:val="2"/>
        <w:tblW w:w="88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7"/>
        <w:gridCol w:w="2722"/>
        <w:gridCol w:w="1582"/>
        <w:gridCol w:w="216"/>
        <w:gridCol w:w="2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1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申请主体基本信息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全称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养殖方式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池塘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工厂化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稻渔综合种养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其他（请说明）__________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面积</w:t>
            </w:r>
          </w:p>
        </w:tc>
        <w:tc>
          <w:tcPr>
            <w:tcW w:w="272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产量</w:t>
            </w:r>
          </w:p>
        </w:tc>
        <w:tc>
          <w:tcPr>
            <w:tcW w:w="254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主要品种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权证或合同编号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2722" w:type="dxa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543" w:type="dxa"/>
            <w:gridSpan w:val="2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6847" w:type="dxa"/>
            <w:gridSpan w:val="4"/>
            <w:noWrap w:val="0"/>
            <w:vAlign w:val="top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1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创建示范主要信息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主体情况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是否为规模化、标准化、设施化水产养殖企业、农民专业合作社、个体工商户、家庭农场等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养殖区域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是否坐落于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区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级人民政府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发布的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《养殖水域滩涂规划》划定的养殖区、限养区内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权证情况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是否持有效的《水域滩涂养殖证》（或《不动产权证书》《农村土地承包经营权证》），或者可证明其水域滩涂承包经营权、使用权的其他权证及承包合同。苗种生产单位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持有效的《水产苗种生产许可证》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产品质量安全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近三年（含本年度）内产地水产品兽药残留监测合格率是否为100%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是否存在使用假劣兽药、禁止使用药物及化合物、停用兽药、人用药、原料药和农药等违法行为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是否存在使用禁用的、无产品标签等信息的饲料和饲料添加剂等违法行为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基础设施配套</w:t>
            </w:r>
          </w:p>
        </w:tc>
        <w:tc>
          <w:tcPr>
            <w:tcW w:w="45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养殖设施、内部道路、进排水系统、生产管理用房、电力等设施是否配套齐全，相关设施设备是否能正常使用</w:t>
            </w:r>
          </w:p>
        </w:tc>
        <w:tc>
          <w:tcPr>
            <w:tcW w:w="2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是否建设标准化、宜机化池塘设施、集约化池塘设施、工厂化设施，并配套水质、病原质量安全等常规检测设备</w:t>
            </w:r>
          </w:p>
        </w:tc>
        <w:tc>
          <w:tcPr>
            <w:tcW w:w="23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是否对照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《池塘养殖尾水排放标准》（DB32/ 4043-2021）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实施养殖尾水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净化处理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或循环利用</w:t>
            </w:r>
          </w:p>
        </w:tc>
        <w:tc>
          <w:tcPr>
            <w:tcW w:w="23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数字装备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集成应用</w:t>
            </w:r>
          </w:p>
        </w:tc>
        <w:tc>
          <w:tcPr>
            <w:tcW w:w="453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是否应用物联网、5G、大数据、人工智能等现代化信息技术开展面向工厂化养殖、池塘养殖等场景的相关应用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是否配备水体环境实时监控、饵料精准投喂、病害监测预警、智能增氧控制、循环水装备控制等相关智能化装备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是否制定相关智能设备运行、维护、安全管理等相关制度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  <w:t>产业化组织化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销售水产品是否实现品牌化经营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</w:rPr>
              <w:t>养殖生产管理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近三年（含本年度）内在渔业生产、项目实施等过程中是否存在违规行为等并被有关部门通报整改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近三年（含本年度）内是否发生重大养殖水产品质量安全事件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是否存在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严重违规违法行为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811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创建示范申报意见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区农业农村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847" w:type="dxa"/>
            <w:gridSpan w:val="4"/>
            <w:noWrap w:val="0"/>
            <w:vAlign w:val="bottom"/>
          </w:tcPr>
          <w:p>
            <w:pPr>
              <w:ind w:right="112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（印章）</w:t>
            </w:r>
          </w:p>
          <w:p>
            <w:pPr>
              <w:ind w:right="4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市农业农村局意见</w:t>
            </w:r>
          </w:p>
        </w:tc>
        <w:tc>
          <w:tcPr>
            <w:tcW w:w="6847" w:type="dxa"/>
            <w:gridSpan w:val="4"/>
            <w:noWrap w:val="0"/>
            <w:vAlign w:val="bottom"/>
          </w:tcPr>
          <w:p>
            <w:pPr>
              <w:ind w:right="112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（印章）</w:t>
            </w:r>
          </w:p>
          <w:p>
            <w:pPr>
              <w:ind w:right="4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196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省农业农村厅意见</w:t>
            </w:r>
          </w:p>
        </w:tc>
        <w:tc>
          <w:tcPr>
            <w:tcW w:w="6847" w:type="dxa"/>
            <w:gridSpan w:val="4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12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（印章）</w:t>
            </w:r>
          </w:p>
          <w:p>
            <w:pPr>
              <w:ind w:right="4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年  月  日                                           </w:t>
            </w:r>
          </w:p>
        </w:tc>
      </w:tr>
    </w:tbl>
    <w:p>
      <w:pPr>
        <w:snapToGrid w:val="0"/>
        <w:spacing w:line="660" w:lineRule="exact"/>
        <w:jc w:val="center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ZiNWZmYTBkNjNmNjcxNGM0Yjc1ZGNiNjhmOWUifQ=="/>
  </w:docVars>
  <w:rsids>
    <w:rsidRoot w:val="1F1F3B45"/>
    <w:rsid w:val="1F1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2023-12-27T06:51:00Z</dcterms:created>
  <dc:creator>Back to Tomorrow</dc:creator>
  <cp:lastModifiedBy>Back to Tomorrow</cp:lastModifiedBy>
  <dcterms:modified xsi:type="dcterms:W3CDTF">2023-12-27T06:51:38Z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DE494114DB994838A86044167E72ED17_11</vt:lpwstr>
  </property>
</Properties>
</file>