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方正仿宋_GBK"/>
          <w:color w:val="000000"/>
          <w:sz w:val="32"/>
          <w:szCs w:val="32"/>
        </w:rPr>
      </w:pPr>
      <w:r>
        <w:rPr>
          <w:rFonts w:hint="eastAsia" w:ascii="黑体" w:hAnsi="黑体" w:eastAsia="黑体" w:cs="方正仿宋_GBK"/>
          <w:color w:val="000000"/>
          <w:sz w:val="32"/>
          <w:szCs w:val="32"/>
        </w:rPr>
        <w:t>附件1</w:t>
      </w:r>
    </w:p>
    <w:p>
      <w:pPr>
        <w:widowControl/>
        <w:jc w:val="left"/>
        <w:rPr>
          <w:rFonts w:ascii="黑体" w:hAnsi="黑体" w:eastAsia="黑体"/>
          <w:color w:val="000000"/>
          <w:sz w:val="32"/>
          <w:szCs w:val="32"/>
        </w:rPr>
      </w:pPr>
    </w:p>
    <w:p>
      <w:pPr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南京市渔业智慧园区和数字渔场建设</w:t>
      </w:r>
      <w:r>
        <w:rPr>
          <w:rFonts w:ascii="方正小标宋_GBK" w:hAnsi="方正小标宋_GBK" w:eastAsia="方正小标宋_GBK" w:cs="方正小标宋_GBK"/>
          <w:color w:val="000000"/>
          <w:sz w:val="44"/>
          <w:szCs w:val="44"/>
        </w:rPr>
        <w:t>申请表</w:t>
      </w:r>
    </w:p>
    <w:p>
      <w:pPr>
        <w:snapToGrid w:val="0"/>
        <w:spacing w:line="560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（渔业智慧园区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）</w:t>
      </w:r>
      <w:bookmarkEnd w:id="0"/>
    </w:p>
    <w:tbl>
      <w:tblPr>
        <w:tblStyle w:val="2"/>
        <w:tblW w:w="881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17"/>
        <w:gridCol w:w="2722"/>
        <w:gridCol w:w="1582"/>
        <w:gridCol w:w="347"/>
        <w:gridCol w:w="21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811" w:type="dxa"/>
            <w:gridSpan w:val="6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申请主体基本信息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64" w:type="dxa"/>
            <w:gridSpan w:val="2"/>
            <w:noWrap w:val="0"/>
            <w:vAlign w:val="center"/>
          </w:tcPr>
          <w:p>
            <w:pPr>
              <w:snapToGrid w:val="0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</w:rPr>
              <w:t>全称</w:t>
            </w:r>
          </w:p>
        </w:tc>
        <w:tc>
          <w:tcPr>
            <w:tcW w:w="6847" w:type="dxa"/>
            <w:gridSpan w:val="4"/>
            <w:noWrap w:val="0"/>
            <w:vAlign w:val="top"/>
          </w:tcPr>
          <w:p>
            <w:pPr>
              <w:snapToGrid w:val="0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64" w:type="dxa"/>
            <w:gridSpan w:val="2"/>
            <w:noWrap w:val="0"/>
            <w:vAlign w:val="center"/>
          </w:tcPr>
          <w:p>
            <w:pPr>
              <w:snapToGrid w:val="0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</w:rPr>
              <w:t>养殖方式</w:t>
            </w:r>
          </w:p>
        </w:tc>
        <w:tc>
          <w:tcPr>
            <w:tcW w:w="6847" w:type="dxa"/>
            <w:gridSpan w:val="4"/>
            <w:noWrap w:val="0"/>
            <w:vAlign w:val="top"/>
          </w:tcPr>
          <w:p>
            <w:pPr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ascii="Times New Roman" w:hAnsi="Times New Roman" w:eastAsia="方正仿宋_GBK"/>
                <w:color w:val="000000"/>
                <w:sz w:val="24"/>
              </w:rPr>
              <w:t>池塘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ascii="Times New Roman" w:hAnsi="Times New Roman" w:eastAsia="方正仿宋_GBK"/>
                <w:color w:val="000000"/>
                <w:sz w:val="24"/>
              </w:rPr>
              <w:t>工厂化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ascii="Times New Roman" w:hAnsi="Times New Roman" w:eastAsia="方正仿宋_GBK"/>
                <w:color w:val="000000"/>
                <w:sz w:val="24"/>
              </w:rPr>
              <w:t>稻渔综合种养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ascii="Times New Roman" w:hAnsi="Times New Roman" w:eastAsia="方正仿宋_GBK"/>
                <w:color w:val="000000"/>
                <w:sz w:val="24"/>
              </w:rPr>
              <w:t>其他（请说明）__________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64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</w:rPr>
              <w:t>面积</w:t>
            </w:r>
          </w:p>
        </w:tc>
        <w:tc>
          <w:tcPr>
            <w:tcW w:w="2722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58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</w:rPr>
              <w:t>产量</w:t>
            </w:r>
          </w:p>
        </w:tc>
        <w:tc>
          <w:tcPr>
            <w:tcW w:w="2543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64" w:type="dxa"/>
            <w:gridSpan w:val="2"/>
            <w:noWrap w:val="0"/>
            <w:vAlign w:val="center"/>
          </w:tcPr>
          <w:p>
            <w:pPr>
              <w:snapToGrid w:val="0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</w:rPr>
              <w:t>主要品种</w:t>
            </w:r>
          </w:p>
        </w:tc>
        <w:tc>
          <w:tcPr>
            <w:tcW w:w="6847" w:type="dxa"/>
            <w:gridSpan w:val="4"/>
            <w:noWrap w:val="0"/>
            <w:vAlign w:val="top"/>
          </w:tcPr>
          <w:p>
            <w:pPr>
              <w:snapToGrid w:val="0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64" w:type="dxa"/>
            <w:gridSpan w:val="2"/>
            <w:noWrap w:val="0"/>
            <w:vAlign w:val="center"/>
          </w:tcPr>
          <w:p>
            <w:pPr>
              <w:snapToGrid w:val="0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</w:rPr>
              <w:t>权证或合同编号</w:t>
            </w:r>
          </w:p>
        </w:tc>
        <w:tc>
          <w:tcPr>
            <w:tcW w:w="6847" w:type="dxa"/>
            <w:gridSpan w:val="4"/>
            <w:noWrap w:val="0"/>
            <w:vAlign w:val="top"/>
          </w:tcPr>
          <w:p>
            <w:pPr>
              <w:snapToGrid w:val="0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64" w:type="dxa"/>
            <w:gridSpan w:val="2"/>
            <w:noWrap w:val="0"/>
            <w:vAlign w:val="center"/>
          </w:tcPr>
          <w:p>
            <w:pPr>
              <w:snapToGrid w:val="0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</w:rPr>
              <w:t>联系人</w:t>
            </w:r>
          </w:p>
        </w:tc>
        <w:tc>
          <w:tcPr>
            <w:tcW w:w="2722" w:type="dxa"/>
            <w:noWrap w:val="0"/>
            <w:vAlign w:val="top"/>
          </w:tcPr>
          <w:p>
            <w:pPr>
              <w:snapToGrid w:val="0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snapToGrid w:val="0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</w:rPr>
              <w:t>手机</w:t>
            </w:r>
          </w:p>
        </w:tc>
        <w:tc>
          <w:tcPr>
            <w:tcW w:w="2543" w:type="dxa"/>
            <w:gridSpan w:val="2"/>
            <w:noWrap w:val="0"/>
            <w:vAlign w:val="top"/>
          </w:tcPr>
          <w:p>
            <w:pPr>
              <w:snapToGrid w:val="0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64" w:type="dxa"/>
            <w:gridSpan w:val="2"/>
            <w:noWrap w:val="0"/>
            <w:vAlign w:val="center"/>
          </w:tcPr>
          <w:p>
            <w:pPr>
              <w:snapToGrid w:val="0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</w:rPr>
              <w:t>通讯地址</w:t>
            </w:r>
          </w:p>
        </w:tc>
        <w:tc>
          <w:tcPr>
            <w:tcW w:w="6847" w:type="dxa"/>
            <w:gridSpan w:val="4"/>
            <w:noWrap w:val="0"/>
            <w:vAlign w:val="top"/>
          </w:tcPr>
          <w:p>
            <w:pPr>
              <w:snapToGrid w:val="0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811" w:type="dxa"/>
            <w:gridSpan w:val="6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创建示范主要信息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47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Times New Roman" w:hAnsi="Times New Roman" w:eastAsia="方正仿宋_GBK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 w:val="24"/>
              </w:rPr>
              <w:t>主体情况</w:t>
            </w:r>
          </w:p>
        </w:tc>
        <w:tc>
          <w:tcPr>
            <w:tcW w:w="4668" w:type="dxa"/>
            <w:gridSpan w:val="4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是否为现代农（渔）业产业园或国家级、省级渔业龙头企业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947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 w:val="24"/>
              </w:rPr>
              <w:t>养殖区域</w:t>
            </w:r>
          </w:p>
        </w:tc>
        <w:tc>
          <w:tcPr>
            <w:tcW w:w="4668" w:type="dxa"/>
            <w:gridSpan w:val="4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是否坐落于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区</w:t>
            </w:r>
            <w:r>
              <w:rPr>
                <w:rFonts w:ascii="Times New Roman" w:hAnsi="Times New Roman" w:eastAsia="方正仿宋_GBK"/>
                <w:color w:val="000000"/>
                <w:sz w:val="24"/>
              </w:rPr>
              <w:t>级人民政府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发布的</w:t>
            </w:r>
            <w:r>
              <w:rPr>
                <w:rFonts w:ascii="Times New Roman" w:hAnsi="Times New Roman" w:eastAsia="方正仿宋_GBK"/>
                <w:color w:val="000000"/>
                <w:sz w:val="24"/>
              </w:rPr>
              <w:t>《养殖水域滩涂规划》划定的养殖区、限养区内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1947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sz w:val="24"/>
              </w:rPr>
              <w:t>权证情况</w:t>
            </w:r>
          </w:p>
        </w:tc>
        <w:tc>
          <w:tcPr>
            <w:tcW w:w="4668" w:type="dxa"/>
            <w:gridSpan w:val="4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是否持有效的《水域滩涂养殖证》（或《不动产权证书》《农村土地承包经营权证》），或者可证明其水域滩涂承包经营权、使用权的其他权证及承包合同。苗种生产单位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是否</w:t>
            </w:r>
            <w:r>
              <w:rPr>
                <w:rFonts w:ascii="Times New Roman" w:hAnsi="Times New Roman" w:eastAsia="方正仿宋_GBK"/>
                <w:color w:val="000000"/>
                <w:sz w:val="24"/>
              </w:rPr>
              <w:t>持有效的《水产苗种生产许可证》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47" w:type="dxa"/>
            <w:vMerge w:val="restart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sz w:val="24"/>
              </w:rPr>
              <w:t>产品质量安全</w:t>
            </w:r>
          </w:p>
        </w:tc>
        <w:tc>
          <w:tcPr>
            <w:tcW w:w="4668" w:type="dxa"/>
            <w:gridSpan w:val="4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近三年（含本年度）内产地水产品兽药残留监测合格率是否为100%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47" w:type="dxa"/>
            <w:vMerge w:val="continue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 w:val="24"/>
              </w:rPr>
            </w:pPr>
          </w:p>
        </w:tc>
        <w:tc>
          <w:tcPr>
            <w:tcW w:w="4668" w:type="dxa"/>
            <w:gridSpan w:val="4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是否存在使用假劣兽药、禁止使用药物及化合物、停用兽药、人用药、原料药和农药等违法行为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947" w:type="dxa"/>
            <w:vMerge w:val="continue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 w:val="24"/>
              </w:rPr>
            </w:pPr>
          </w:p>
        </w:tc>
        <w:tc>
          <w:tcPr>
            <w:tcW w:w="4668" w:type="dxa"/>
            <w:gridSpan w:val="4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是否存在使用禁用的、无产品标签等信息的饲料和饲料添加剂等违法行为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47" w:type="dxa"/>
            <w:vMerge w:val="restart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 w:val="24"/>
              </w:rPr>
              <w:t>园区</w:t>
            </w:r>
            <w:r>
              <w:rPr>
                <w:rFonts w:ascii="Times New Roman" w:hAnsi="Times New Roman" w:eastAsia="方正仿宋_GBK"/>
                <w:b/>
                <w:bCs/>
                <w:color w:val="000000"/>
                <w:sz w:val="24"/>
              </w:rPr>
              <w:t>配套设施</w:t>
            </w:r>
          </w:p>
        </w:tc>
        <w:tc>
          <w:tcPr>
            <w:tcW w:w="466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是否配备必要的水质检测、病原微生物检测、水产品常规质量安全指标检测仪器设备</w:t>
            </w:r>
          </w:p>
        </w:tc>
        <w:tc>
          <w:tcPr>
            <w:tcW w:w="21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47" w:type="dxa"/>
            <w:vMerge w:val="continue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 w:val="24"/>
              </w:rPr>
            </w:pPr>
          </w:p>
        </w:tc>
        <w:tc>
          <w:tcPr>
            <w:tcW w:w="4668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是否对照</w:t>
            </w:r>
            <w:r>
              <w:rPr>
                <w:rFonts w:ascii="Times New Roman" w:hAnsi="Times New Roman" w:eastAsia="方正仿宋_GBK"/>
                <w:color w:val="000000"/>
                <w:sz w:val="24"/>
              </w:rPr>
              <w:t>《池塘养殖尾水排放标准》（DB32/ 4043-2021）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实施养殖尾水</w:t>
            </w:r>
            <w:r>
              <w:rPr>
                <w:rFonts w:ascii="Times New Roman" w:hAnsi="Times New Roman" w:eastAsia="方正仿宋_GBK"/>
                <w:color w:val="000000"/>
                <w:sz w:val="24"/>
              </w:rPr>
              <w:t>净化处理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或循环利用</w:t>
            </w:r>
          </w:p>
        </w:tc>
        <w:tc>
          <w:tcPr>
            <w:tcW w:w="219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napToGrid w:val="0"/>
              <w:spacing w:line="34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4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 w:val="24"/>
              </w:rPr>
            </w:pPr>
          </w:p>
        </w:tc>
        <w:tc>
          <w:tcPr>
            <w:tcW w:w="4668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相关设施设备是否能正常使用</w:t>
            </w:r>
          </w:p>
        </w:tc>
        <w:tc>
          <w:tcPr>
            <w:tcW w:w="219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47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sz w:val="24"/>
              </w:rPr>
              <w:t>数字装备集成应用</w:t>
            </w:r>
          </w:p>
        </w:tc>
        <w:tc>
          <w:tcPr>
            <w:tcW w:w="4668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是否应用移动互联网、物联网、遥感和无线射频等技术，开展数据信息集成和应用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47" w:type="dxa"/>
            <w:vMerge w:val="continue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方正仿宋_GBK"/>
                <w:b/>
                <w:bCs/>
                <w:color w:val="000000"/>
                <w:sz w:val="24"/>
              </w:rPr>
            </w:pPr>
          </w:p>
        </w:tc>
        <w:tc>
          <w:tcPr>
            <w:tcW w:w="4668" w:type="dxa"/>
            <w:gridSpan w:val="4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是否配备水体环境实时监控、饵料自动精准投喂、水产类病害监测预警、循环水装备控制、网箱升降控制、无人机巡航、物流监测等技术装备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47" w:type="dxa"/>
            <w:vMerge w:val="continue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方正仿宋_GBK"/>
                <w:b/>
                <w:bCs/>
                <w:color w:val="000000"/>
                <w:sz w:val="24"/>
              </w:rPr>
            </w:pPr>
          </w:p>
        </w:tc>
        <w:tc>
          <w:tcPr>
            <w:tcW w:w="4668" w:type="dxa"/>
            <w:gridSpan w:val="4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是否建设、运行数据集成、分析、应用的智慧水产养殖管理平台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47" w:type="dxa"/>
            <w:vMerge w:val="continue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 w:val="24"/>
              </w:rPr>
            </w:pPr>
          </w:p>
        </w:tc>
        <w:tc>
          <w:tcPr>
            <w:tcW w:w="4668" w:type="dxa"/>
            <w:gridSpan w:val="4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是否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实现园区4G/5G/无线网络覆盖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47" w:type="dxa"/>
            <w:vMerge w:val="continue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方正仿宋_GBK"/>
                <w:b/>
                <w:bCs/>
                <w:color w:val="000000"/>
                <w:sz w:val="24"/>
              </w:rPr>
            </w:pPr>
          </w:p>
        </w:tc>
        <w:tc>
          <w:tcPr>
            <w:tcW w:w="4668" w:type="dxa"/>
            <w:gridSpan w:val="4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是否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建立数据维护、安全管理相关制度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47" w:type="dxa"/>
            <w:vMerge w:val="restart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sz w:val="24"/>
              </w:rPr>
              <w:t>产业化组织化</w:t>
            </w:r>
          </w:p>
        </w:tc>
        <w:tc>
          <w:tcPr>
            <w:tcW w:w="4668" w:type="dxa"/>
            <w:gridSpan w:val="4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销售水产品是否实现品牌化经营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47" w:type="dxa"/>
            <w:vMerge w:val="continue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方正仿宋_GBK"/>
                <w:b/>
                <w:bCs/>
                <w:color w:val="000000"/>
                <w:sz w:val="24"/>
              </w:rPr>
            </w:pPr>
          </w:p>
        </w:tc>
        <w:tc>
          <w:tcPr>
            <w:tcW w:w="4668" w:type="dxa"/>
            <w:gridSpan w:val="4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是否运用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数字技术加强园区产业链条延伸，加强智能设施设备在产前、产中、产后的应用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47" w:type="dxa"/>
            <w:vMerge w:val="restart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 w:val="24"/>
              </w:rPr>
              <w:t>养殖生产管理</w:t>
            </w:r>
          </w:p>
        </w:tc>
        <w:tc>
          <w:tcPr>
            <w:tcW w:w="4668" w:type="dxa"/>
            <w:gridSpan w:val="4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近三年（含本年度）内在渔业生产、项目实施等过程中是否存在违规行为等并被有关部门通报整改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47" w:type="dxa"/>
            <w:vMerge w:val="continue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668" w:type="dxa"/>
            <w:gridSpan w:val="4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近三年（含本年度）内是否发生重大养殖水产品质量安全事件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47" w:type="dxa"/>
            <w:vMerge w:val="continue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668" w:type="dxa"/>
            <w:gridSpan w:val="4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是否存在</w:t>
            </w:r>
            <w:r>
              <w:rPr>
                <w:rFonts w:ascii="Times New Roman" w:hAnsi="Times New Roman" w:eastAsia="方正仿宋_GBK"/>
                <w:color w:val="000000"/>
                <w:sz w:val="24"/>
              </w:rPr>
              <w:t>严重违规违法行为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811" w:type="dxa"/>
            <w:gridSpan w:val="6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Times New Roman" w:hAnsi="Times New Roman" w:eastAsia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创建示范申报意见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exact"/>
        </w:trPr>
        <w:tc>
          <w:tcPr>
            <w:tcW w:w="196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区农业农村部门意见</w:t>
            </w:r>
          </w:p>
        </w:tc>
        <w:tc>
          <w:tcPr>
            <w:tcW w:w="6847" w:type="dxa"/>
            <w:gridSpan w:val="4"/>
            <w:noWrap w:val="0"/>
            <w:vAlign w:val="bottom"/>
          </w:tcPr>
          <w:p>
            <w:pPr>
              <w:ind w:right="1120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 xml:space="preserve">                                      （印章）</w:t>
            </w:r>
          </w:p>
          <w:p>
            <w:pPr>
              <w:ind w:right="40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 xml:space="preserve">          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exact"/>
        </w:trPr>
        <w:tc>
          <w:tcPr>
            <w:tcW w:w="196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市农业农村局意见</w:t>
            </w:r>
          </w:p>
        </w:tc>
        <w:tc>
          <w:tcPr>
            <w:tcW w:w="6847" w:type="dxa"/>
            <w:gridSpan w:val="4"/>
            <w:noWrap w:val="0"/>
            <w:vAlign w:val="bottom"/>
          </w:tcPr>
          <w:p>
            <w:pPr>
              <w:ind w:right="1120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 xml:space="preserve">                                      （印章）</w:t>
            </w:r>
          </w:p>
          <w:p>
            <w:pPr>
              <w:ind w:right="40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 xml:space="preserve">          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exact"/>
        </w:trPr>
        <w:tc>
          <w:tcPr>
            <w:tcW w:w="1964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省农业农村厅意见</w:t>
            </w:r>
          </w:p>
        </w:tc>
        <w:tc>
          <w:tcPr>
            <w:tcW w:w="6847" w:type="dxa"/>
            <w:gridSpan w:val="4"/>
            <w:tcBorders>
              <w:bottom w:val="single" w:color="auto" w:sz="12" w:space="0"/>
            </w:tcBorders>
            <w:noWrap w:val="0"/>
            <w:vAlign w:val="bottom"/>
          </w:tcPr>
          <w:p>
            <w:pPr>
              <w:ind w:right="112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                        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（印章）</w:t>
            </w:r>
          </w:p>
          <w:p>
            <w:pPr>
              <w:ind w:right="4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                                  年  月  日                                           </w:t>
            </w:r>
          </w:p>
        </w:tc>
      </w:tr>
    </w:tbl>
    <w:p>
      <w:pPr>
        <w:widowControl/>
        <w:jc w:val="left"/>
        <w:rPr>
          <w:rFonts w:hint="eastAsia" w:ascii="黑体" w:hAnsi="黑体" w:eastAsia="黑体" w:cs="方正仿宋_GBK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hNWZiNWZmYTBkNjNmNjcxNGM0Yjc1ZGNiNjhmOWUifQ=="/>
  </w:docVars>
  <w:rsids>
    <w:rsidRoot w:val="650027EB"/>
    <w:rsid w:val="6500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2023-12-27T06:49:00Z</dcterms:created>
  <dc:creator>Back to Tomorrow</dc:creator>
  <cp:lastModifiedBy>Back to Tomorrow</cp:lastModifiedBy>
  <dcterms:modified xsi:type="dcterms:W3CDTF">2023-12-27T06:51:01Z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E107E7C79BFE4E6DAE701565186FFF8D_11</vt:lpwstr>
  </property>
</Properties>
</file>