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0C2" w:rsidRDefault="00A520C2" w:rsidP="00A520C2">
      <w:pPr>
        <w:widowControl/>
        <w:jc w:val="left"/>
        <w:rPr>
          <w:rFonts w:ascii="方正黑体_GBK" w:eastAsia="方正黑体_GBK" w:hAnsi="黑体"/>
          <w:sz w:val="32"/>
          <w:szCs w:val="32"/>
        </w:rPr>
      </w:pPr>
      <w:r>
        <w:rPr>
          <w:rFonts w:ascii="方正黑体_GBK" w:eastAsia="方正黑体_GBK" w:hAnsi="黑体" w:hint="eastAsia"/>
          <w:sz w:val="32"/>
          <w:szCs w:val="32"/>
        </w:rPr>
        <w:t>附件5</w:t>
      </w:r>
    </w:p>
    <w:p w:rsidR="00A520C2" w:rsidRDefault="00A520C2" w:rsidP="00A520C2">
      <w:pPr>
        <w:widowControl/>
        <w:jc w:val="left"/>
        <w:rPr>
          <w:rFonts w:ascii="方正黑体_GBK" w:eastAsia="方正黑体_GBK" w:hAnsi="黑体"/>
          <w:sz w:val="21"/>
          <w:szCs w:val="21"/>
        </w:rPr>
      </w:pPr>
    </w:p>
    <w:p w:rsidR="00A520C2" w:rsidRDefault="00A520C2" w:rsidP="00A520C2">
      <w:pPr>
        <w:widowControl/>
        <w:jc w:val="center"/>
        <w:rPr>
          <w:rFonts w:ascii="方正小标宋_GBK" w:eastAsia="方正小标宋_GBK" w:hAnsi="黑体"/>
          <w:sz w:val="44"/>
          <w:szCs w:val="44"/>
        </w:rPr>
      </w:pPr>
      <w:r>
        <w:rPr>
          <w:rFonts w:ascii="方正小标宋_GBK" w:eastAsia="方正小标宋_GBK" w:hAnsi="黑体" w:hint="eastAsia"/>
          <w:sz w:val="44"/>
          <w:szCs w:val="44"/>
        </w:rPr>
        <w:t>城市道路设施维护管理检查考核评分细则</w:t>
      </w:r>
    </w:p>
    <w:tbl>
      <w:tblPr>
        <w:tblW w:w="147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52"/>
        <w:gridCol w:w="5599"/>
        <w:gridCol w:w="7737"/>
      </w:tblGrid>
      <w:tr w:rsidR="00A520C2" w:rsidTr="00DB2B22">
        <w:trPr>
          <w:cantSplit/>
          <w:tblHeader/>
        </w:trPr>
        <w:tc>
          <w:tcPr>
            <w:tcW w:w="1452" w:type="dxa"/>
            <w:vAlign w:val="center"/>
          </w:tcPr>
          <w:p w:rsidR="00A520C2" w:rsidRDefault="00A520C2" w:rsidP="00DB2B22">
            <w:pPr>
              <w:widowControl/>
              <w:spacing w:line="228" w:lineRule="auto"/>
              <w:jc w:val="center"/>
              <w:rPr>
                <w:rFonts w:eastAsia="方正书宋_GBK" w:cs="宋体"/>
                <w:b/>
                <w:color w:val="000000"/>
                <w:sz w:val="21"/>
                <w:szCs w:val="21"/>
              </w:rPr>
            </w:pPr>
            <w:r>
              <w:rPr>
                <w:rFonts w:eastAsia="方正书宋_GBK" w:cs="宋体" w:hint="eastAsia"/>
                <w:b/>
                <w:color w:val="000000"/>
                <w:sz w:val="21"/>
                <w:szCs w:val="21"/>
              </w:rPr>
              <w:t>类别</w:t>
            </w:r>
          </w:p>
        </w:tc>
        <w:tc>
          <w:tcPr>
            <w:tcW w:w="5599" w:type="dxa"/>
            <w:vAlign w:val="center"/>
          </w:tcPr>
          <w:p w:rsidR="00A520C2" w:rsidRDefault="00A520C2" w:rsidP="00DB2B22">
            <w:pPr>
              <w:widowControl/>
              <w:spacing w:line="228" w:lineRule="auto"/>
              <w:jc w:val="center"/>
              <w:rPr>
                <w:rFonts w:eastAsia="方正书宋_GBK" w:cs="宋体"/>
                <w:b/>
                <w:color w:val="000000"/>
                <w:sz w:val="21"/>
                <w:szCs w:val="21"/>
              </w:rPr>
            </w:pPr>
            <w:r>
              <w:rPr>
                <w:rFonts w:eastAsia="方正书宋_GBK" w:cs="宋体" w:hint="eastAsia"/>
                <w:b/>
                <w:color w:val="000000"/>
                <w:sz w:val="21"/>
                <w:szCs w:val="21"/>
              </w:rPr>
              <w:t>标</w:t>
            </w:r>
            <w:r>
              <w:rPr>
                <w:rFonts w:eastAsia="方正书宋_GBK" w:cs="宋体" w:hint="eastAsia"/>
                <w:b/>
                <w:color w:val="000000"/>
                <w:sz w:val="21"/>
                <w:szCs w:val="21"/>
              </w:rPr>
              <w:t xml:space="preserve">  </w:t>
            </w:r>
            <w:r>
              <w:rPr>
                <w:rFonts w:eastAsia="方正书宋_GBK" w:cs="宋体" w:hint="eastAsia"/>
                <w:b/>
                <w:color w:val="000000"/>
                <w:sz w:val="21"/>
                <w:szCs w:val="21"/>
              </w:rPr>
              <w:t>准</w:t>
            </w:r>
          </w:p>
        </w:tc>
        <w:tc>
          <w:tcPr>
            <w:tcW w:w="7737" w:type="dxa"/>
            <w:vAlign w:val="center"/>
          </w:tcPr>
          <w:p w:rsidR="00A520C2" w:rsidRDefault="00A520C2" w:rsidP="00DB2B22">
            <w:pPr>
              <w:spacing w:line="228" w:lineRule="auto"/>
              <w:jc w:val="center"/>
              <w:rPr>
                <w:rFonts w:eastAsia="方正书宋_GBK" w:cs="宋体"/>
                <w:b/>
                <w:color w:val="000000"/>
                <w:sz w:val="21"/>
                <w:szCs w:val="21"/>
              </w:rPr>
            </w:pPr>
            <w:r>
              <w:rPr>
                <w:rFonts w:eastAsia="方正书宋_GBK" w:cs="宋体" w:hint="eastAsia"/>
                <w:b/>
                <w:color w:val="000000"/>
                <w:sz w:val="21"/>
                <w:szCs w:val="21"/>
              </w:rPr>
              <w:t>扣分细则</w:t>
            </w:r>
          </w:p>
        </w:tc>
      </w:tr>
      <w:tr w:rsidR="00A520C2" w:rsidTr="00DB2B22">
        <w:trPr>
          <w:cantSplit/>
        </w:trPr>
        <w:tc>
          <w:tcPr>
            <w:tcW w:w="1452" w:type="dxa"/>
            <w:vMerge w:val="restart"/>
            <w:vAlign w:val="center"/>
          </w:tcPr>
          <w:p w:rsidR="00A520C2" w:rsidRDefault="00A520C2" w:rsidP="00DB2B22">
            <w:pPr>
              <w:spacing w:line="228" w:lineRule="auto"/>
              <w:jc w:val="center"/>
              <w:rPr>
                <w:rFonts w:eastAsia="方正书宋_GBK"/>
                <w:sz w:val="21"/>
                <w:szCs w:val="21"/>
              </w:rPr>
            </w:pPr>
            <w:r>
              <w:rPr>
                <w:rFonts w:eastAsia="方正书宋_GBK" w:cs="宋体" w:hint="eastAsia"/>
                <w:color w:val="000000"/>
                <w:sz w:val="21"/>
                <w:szCs w:val="21"/>
              </w:rPr>
              <w:t>设施完好（</w:t>
            </w:r>
            <w:r>
              <w:rPr>
                <w:rFonts w:eastAsia="方正书宋_GBK" w:cs="宋体" w:hint="eastAsia"/>
                <w:color w:val="000000"/>
                <w:sz w:val="21"/>
                <w:szCs w:val="21"/>
              </w:rPr>
              <w:t>50</w:t>
            </w:r>
            <w:r>
              <w:rPr>
                <w:rFonts w:eastAsia="方正书宋_GBK" w:cs="宋体" w:hint="eastAsia"/>
                <w:color w:val="000000"/>
                <w:sz w:val="21"/>
                <w:szCs w:val="21"/>
              </w:rPr>
              <w:t>）</w:t>
            </w:r>
          </w:p>
        </w:tc>
        <w:tc>
          <w:tcPr>
            <w:tcW w:w="5599" w:type="dxa"/>
            <w:vAlign w:val="center"/>
          </w:tcPr>
          <w:p w:rsidR="00A520C2" w:rsidRDefault="00A520C2" w:rsidP="00DB2B22">
            <w:pPr>
              <w:widowControl/>
              <w:spacing w:line="228" w:lineRule="auto"/>
              <w:rPr>
                <w:rFonts w:eastAsia="方正书宋_GBK" w:cs="宋体"/>
                <w:b/>
                <w:color w:val="000000"/>
                <w:sz w:val="21"/>
                <w:szCs w:val="21"/>
              </w:rPr>
            </w:pPr>
            <w:r>
              <w:rPr>
                <w:rFonts w:eastAsia="方正书宋_GBK" w:cs="宋体" w:hint="eastAsia"/>
                <w:b/>
                <w:color w:val="000000"/>
                <w:sz w:val="21"/>
                <w:szCs w:val="21"/>
              </w:rPr>
              <w:t>道路：</w:t>
            </w:r>
          </w:p>
          <w:p w:rsidR="00A520C2" w:rsidRDefault="00A520C2" w:rsidP="00DB2B22">
            <w:pPr>
              <w:widowControl/>
              <w:spacing w:line="228" w:lineRule="auto"/>
              <w:rPr>
                <w:rFonts w:eastAsia="方正书宋_GBK" w:cs="宋体"/>
                <w:color w:val="000000"/>
                <w:sz w:val="21"/>
                <w:szCs w:val="21"/>
              </w:rPr>
            </w:pPr>
            <w:r>
              <w:rPr>
                <w:rFonts w:eastAsia="方正书宋_GBK" w:cs="宋体" w:hint="eastAsia"/>
                <w:color w:val="000000"/>
                <w:sz w:val="21"/>
                <w:szCs w:val="21"/>
              </w:rPr>
              <w:t>1</w:t>
            </w:r>
            <w:r>
              <w:rPr>
                <w:rFonts w:eastAsia="方正书宋_GBK" w:cs="宋体" w:hint="eastAsia"/>
                <w:color w:val="000000"/>
                <w:sz w:val="21"/>
                <w:szCs w:val="21"/>
              </w:rPr>
              <w:t>．车行道：路面平整，无龟裂、沉陷、坑槽、翻浆、拥包、错台、网裂、车辙、啃边等病害；分隔带缘石稳固、直顺，无缺损、碎裂、松动、歪斜等病害。</w:t>
            </w:r>
          </w:p>
          <w:p w:rsidR="00A520C2" w:rsidRDefault="00A520C2" w:rsidP="00DB2B22">
            <w:pPr>
              <w:widowControl/>
              <w:spacing w:line="228" w:lineRule="auto"/>
              <w:rPr>
                <w:rFonts w:eastAsia="方正书宋_GBK" w:cs="宋体"/>
                <w:color w:val="000000"/>
                <w:sz w:val="21"/>
                <w:szCs w:val="21"/>
              </w:rPr>
            </w:pPr>
            <w:r>
              <w:rPr>
                <w:rFonts w:eastAsia="方正书宋_GBK" w:cs="宋体" w:hint="eastAsia"/>
                <w:color w:val="000000"/>
                <w:sz w:val="21"/>
                <w:szCs w:val="21"/>
              </w:rPr>
              <w:t>2</w:t>
            </w:r>
            <w:r>
              <w:rPr>
                <w:rFonts w:eastAsia="方正书宋_GBK" w:cs="宋体" w:hint="eastAsia"/>
                <w:color w:val="000000"/>
                <w:sz w:val="21"/>
                <w:szCs w:val="21"/>
              </w:rPr>
              <w:t>．人行道：路面</w:t>
            </w:r>
            <w:proofErr w:type="gramStart"/>
            <w:r>
              <w:rPr>
                <w:rFonts w:eastAsia="方正书宋_GBK" w:cs="宋体" w:hint="eastAsia"/>
                <w:color w:val="000000"/>
                <w:sz w:val="21"/>
                <w:szCs w:val="21"/>
              </w:rPr>
              <w:t>平整无坑洞</w:t>
            </w:r>
            <w:proofErr w:type="gramEnd"/>
            <w:r>
              <w:rPr>
                <w:rFonts w:eastAsia="方正书宋_GBK" w:cs="宋体" w:hint="eastAsia"/>
                <w:color w:val="000000"/>
                <w:sz w:val="21"/>
                <w:szCs w:val="21"/>
              </w:rPr>
              <w:t>、沉陷、缺失、错台等病害，无障碍设施、缘石、树池、台阶等设施完好。</w:t>
            </w:r>
          </w:p>
          <w:p w:rsidR="00A520C2" w:rsidRDefault="00A520C2" w:rsidP="00DB2B22">
            <w:pPr>
              <w:widowControl/>
              <w:spacing w:line="228" w:lineRule="auto"/>
              <w:rPr>
                <w:rFonts w:eastAsia="方正书宋_GBK" w:cs="宋体"/>
                <w:b/>
                <w:color w:val="000000"/>
                <w:sz w:val="21"/>
                <w:szCs w:val="21"/>
              </w:rPr>
            </w:pPr>
            <w:r>
              <w:rPr>
                <w:rFonts w:eastAsia="方正书宋_GBK" w:cs="宋体" w:hint="eastAsia"/>
                <w:color w:val="000000"/>
                <w:sz w:val="21"/>
                <w:szCs w:val="21"/>
              </w:rPr>
              <w:t>3</w:t>
            </w:r>
            <w:r>
              <w:rPr>
                <w:rFonts w:eastAsia="方正书宋_GBK" w:cs="宋体" w:hint="eastAsia"/>
                <w:color w:val="000000"/>
                <w:sz w:val="21"/>
                <w:szCs w:val="21"/>
              </w:rPr>
              <w:t>．附属设施：边坡、挡墙、边沟、路名牌等各类附属设施完好。</w:t>
            </w:r>
          </w:p>
        </w:tc>
        <w:tc>
          <w:tcPr>
            <w:tcW w:w="7737" w:type="dxa"/>
            <w:vAlign w:val="center"/>
          </w:tcPr>
          <w:p w:rsidR="00A520C2" w:rsidRDefault="00A520C2" w:rsidP="00DB2B22">
            <w:pPr>
              <w:spacing w:line="228" w:lineRule="auto"/>
              <w:rPr>
                <w:rFonts w:eastAsia="方正书宋_GBK" w:cs="宋体"/>
                <w:color w:val="000000"/>
                <w:sz w:val="21"/>
                <w:szCs w:val="21"/>
              </w:rPr>
            </w:pPr>
            <w:r>
              <w:rPr>
                <w:rFonts w:eastAsia="方正书宋_GBK" w:cs="宋体" w:hint="eastAsia"/>
                <w:color w:val="000000"/>
                <w:sz w:val="21"/>
                <w:szCs w:val="21"/>
              </w:rPr>
              <w:t>1</w:t>
            </w:r>
            <w:r>
              <w:rPr>
                <w:rFonts w:eastAsia="方正书宋_GBK" w:cs="宋体" w:hint="eastAsia"/>
                <w:color w:val="000000"/>
                <w:sz w:val="21"/>
                <w:szCs w:val="21"/>
              </w:rPr>
              <w:t>．车行道路面出现龟裂、沉陷、坑槽、翻浆、拥包</w:t>
            </w:r>
            <w:r>
              <w:rPr>
                <w:rFonts w:eastAsia="方正书宋_GBK" w:cs="宋体" w:hint="eastAsia"/>
                <w:sz w:val="21"/>
                <w:szCs w:val="21"/>
              </w:rPr>
              <w:t>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2</w:t>
            </w:r>
            <w:r>
              <w:rPr>
                <w:rFonts w:eastAsia="方正书宋_GBK" w:cs="宋体" w:hint="eastAsia"/>
                <w:color w:val="000000"/>
                <w:sz w:val="21"/>
                <w:szCs w:val="21"/>
              </w:rPr>
              <w:t>分，其它病害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w:t>
            </w:r>
          </w:p>
          <w:p w:rsidR="00A520C2" w:rsidRDefault="00A520C2" w:rsidP="00DB2B22">
            <w:pPr>
              <w:spacing w:line="228" w:lineRule="auto"/>
              <w:rPr>
                <w:rFonts w:eastAsia="方正书宋_GBK" w:cs="宋体"/>
                <w:color w:val="000000"/>
                <w:sz w:val="21"/>
                <w:szCs w:val="21"/>
              </w:rPr>
            </w:pPr>
            <w:r>
              <w:rPr>
                <w:rFonts w:eastAsia="方正书宋_GBK" w:cs="宋体" w:hint="eastAsia"/>
                <w:color w:val="000000"/>
                <w:sz w:val="21"/>
                <w:szCs w:val="21"/>
              </w:rPr>
              <w:t>2</w:t>
            </w:r>
            <w:r>
              <w:rPr>
                <w:rFonts w:eastAsia="方正书宋_GBK" w:cs="宋体" w:hint="eastAsia"/>
                <w:color w:val="000000"/>
                <w:sz w:val="21"/>
                <w:szCs w:val="21"/>
              </w:rPr>
              <w:t>．人行道路面出现坑洞、缺失、错台（</w:t>
            </w:r>
            <w:r>
              <w:rPr>
                <w:rFonts w:eastAsia="方正书宋_GBK" w:cs="宋体" w:hint="eastAsia"/>
                <w:color w:val="000000"/>
                <w:sz w:val="21"/>
                <w:szCs w:val="21"/>
              </w:rPr>
              <w:t>2cm</w:t>
            </w:r>
            <w:r>
              <w:rPr>
                <w:rFonts w:eastAsia="方正书宋_GBK" w:cs="宋体" w:hint="eastAsia"/>
                <w:color w:val="000000"/>
                <w:sz w:val="21"/>
                <w:szCs w:val="21"/>
              </w:rPr>
              <w:t>以上）</w:t>
            </w:r>
            <w:r>
              <w:rPr>
                <w:rFonts w:eastAsia="方正书宋_GBK" w:cs="宋体" w:hint="eastAsia"/>
                <w:sz w:val="21"/>
                <w:szCs w:val="21"/>
              </w:rPr>
              <w:t>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2</w:t>
            </w:r>
            <w:r>
              <w:rPr>
                <w:rFonts w:eastAsia="方正书宋_GBK" w:cs="宋体" w:hint="eastAsia"/>
                <w:color w:val="000000"/>
                <w:sz w:val="21"/>
                <w:szCs w:val="21"/>
              </w:rPr>
              <w:t>分，其它病害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w:t>
            </w:r>
          </w:p>
          <w:p w:rsidR="00A520C2" w:rsidRDefault="00A520C2" w:rsidP="00DB2B22">
            <w:pPr>
              <w:spacing w:line="228" w:lineRule="auto"/>
              <w:rPr>
                <w:rFonts w:eastAsia="方正书宋_GBK" w:cs="宋体"/>
                <w:color w:val="000000"/>
                <w:sz w:val="21"/>
                <w:szCs w:val="21"/>
              </w:rPr>
            </w:pPr>
            <w:r>
              <w:rPr>
                <w:rFonts w:eastAsia="方正书宋_GBK" w:cs="宋体" w:hint="eastAsia"/>
                <w:color w:val="000000"/>
                <w:sz w:val="21"/>
                <w:szCs w:val="21"/>
              </w:rPr>
              <w:t>3</w:t>
            </w:r>
            <w:r>
              <w:rPr>
                <w:rFonts w:eastAsia="方正书宋_GBK" w:cs="宋体" w:hint="eastAsia"/>
                <w:color w:val="000000"/>
                <w:sz w:val="21"/>
                <w:szCs w:val="21"/>
              </w:rPr>
              <w:t>．边坡、挡墙出现断裂、沉陷、局部塌陷病害一处扣</w:t>
            </w:r>
            <w:r>
              <w:rPr>
                <w:rFonts w:eastAsia="方正书宋_GBK" w:cs="宋体" w:hint="eastAsia"/>
                <w:color w:val="000000"/>
                <w:sz w:val="21"/>
                <w:szCs w:val="21"/>
              </w:rPr>
              <w:t>2</w:t>
            </w:r>
            <w:r>
              <w:rPr>
                <w:rFonts w:eastAsia="方正书宋_GBK" w:cs="宋体" w:hint="eastAsia"/>
                <w:color w:val="000000"/>
                <w:sz w:val="21"/>
                <w:szCs w:val="21"/>
              </w:rPr>
              <w:t>分，路名牌、防撞护栏等附属设施缺失</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2</w:t>
            </w:r>
            <w:r>
              <w:rPr>
                <w:rFonts w:eastAsia="方正书宋_GBK" w:cs="宋体" w:hint="eastAsia"/>
                <w:color w:val="000000"/>
                <w:sz w:val="21"/>
                <w:szCs w:val="21"/>
              </w:rPr>
              <w:t>分，管道积泥深度超标、损坏</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分。各</w:t>
            </w:r>
            <w:proofErr w:type="gramStart"/>
            <w:r>
              <w:rPr>
                <w:rFonts w:eastAsia="方正书宋_GBK" w:cs="宋体" w:hint="eastAsia"/>
                <w:color w:val="000000"/>
                <w:sz w:val="21"/>
                <w:szCs w:val="21"/>
              </w:rPr>
              <w:t>类井积泥</w:t>
            </w:r>
            <w:proofErr w:type="gramEnd"/>
            <w:r>
              <w:rPr>
                <w:rFonts w:eastAsia="方正书宋_GBK" w:cs="宋体" w:hint="eastAsia"/>
                <w:color w:val="000000"/>
                <w:sz w:val="21"/>
                <w:szCs w:val="21"/>
              </w:rPr>
              <w:t>深度超标</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分。其他病害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0.5</w:t>
            </w:r>
            <w:r>
              <w:rPr>
                <w:rFonts w:eastAsia="方正书宋_GBK" w:cs="宋体" w:hint="eastAsia"/>
                <w:color w:val="000000"/>
                <w:sz w:val="21"/>
                <w:szCs w:val="21"/>
              </w:rPr>
              <w:t>分。</w:t>
            </w:r>
          </w:p>
        </w:tc>
      </w:tr>
      <w:tr w:rsidR="00A520C2" w:rsidTr="00DB2B22">
        <w:trPr>
          <w:cantSplit/>
        </w:trPr>
        <w:tc>
          <w:tcPr>
            <w:tcW w:w="1452" w:type="dxa"/>
            <w:vMerge/>
          </w:tcPr>
          <w:p w:rsidR="00A520C2" w:rsidRDefault="00A520C2" w:rsidP="00DB2B22">
            <w:pPr>
              <w:spacing w:line="228" w:lineRule="auto"/>
              <w:rPr>
                <w:rFonts w:eastAsia="方正书宋_GBK"/>
                <w:sz w:val="21"/>
                <w:szCs w:val="21"/>
              </w:rPr>
            </w:pPr>
          </w:p>
        </w:tc>
        <w:tc>
          <w:tcPr>
            <w:tcW w:w="5599" w:type="dxa"/>
            <w:vAlign w:val="center"/>
          </w:tcPr>
          <w:p w:rsidR="00A520C2" w:rsidRDefault="00A520C2" w:rsidP="00DB2B22">
            <w:pPr>
              <w:widowControl/>
              <w:spacing w:line="228" w:lineRule="auto"/>
              <w:rPr>
                <w:rFonts w:eastAsia="方正书宋_GBK" w:cs="宋体"/>
                <w:b/>
                <w:color w:val="000000"/>
                <w:sz w:val="21"/>
                <w:szCs w:val="21"/>
              </w:rPr>
            </w:pPr>
            <w:r>
              <w:rPr>
                <w:rFonts w:eastAsia="方正书宋_GBK" w:cs="宋体" w:hint="eastAsia"/>
                <w:b/>
                <w:color w:val="000000"/>
                <w:sz w:val="21"/>
                <w:szCs w:val="21"/>
              </w:rPr>
              <w:t>桥梁：</w:t>
            </w:r>
          </w:p>
          <w:p w:rsidR="00A520C2" w:rsidRDefault="00A520C2" w:rsidP="00DB2B22">
            <w:pPr>
              <w:widowControl/>
              <w:spacing w:line="228" w:lineRule="auto"/>
              <w:rPr>
                <w:rFonts w:eastAsia="方正书宋_GBK" w:cs="宋体"/>
                <w:color w:val="000000"/>
                <w:sz w:val="21"/>
                <w:szCs w:val="21"/>
              </w:rPr>
            </w:pPr>
            <w:r>
              <w:rPr>
                <w:rFonts w:eastAsia="方正书宋_GBK" w:cs="宋体" w:hint="eastAsia"/>
                <w:color w:val="000000"/>
                <w:sz w:val="21"/>
                <w:szCs w:val="21"/>
              </w:rPr>
              <w:t>1</w:t>
            </w:r>
            <w:r>
              <w:rPr>
                <w:rFonts w:eastAsia="方正书宋_GBK" w:cs="宋体" w:hint="eastAsia"/>
                <w:color w:val="000000"/>
                <w:sz w:val="21"/>
                <w:szCs w:val="21"/>
              </w:rPr>
              <w:t>．主体结构：保持完整、结构无异常病害，设施保持整洁。</w:t>
            </w:r>
          </w:p>
          <w:p w:rsidR="00A520C2" w:rsidRDefault="00A520C2" w:rsidP="00DB2B22">
            <w:pPr>
              <w:widowControl/>
              <w:spacing w:line="228" w:lineRule="auto"/>
              <w:rPr>
                <w:rFonts w:eastAsia="方正书宋_GBK" w:cs="宋体"/>
                <w:color w:val="000000"/>
                <w:sz w:val="21"/>
                <w:szCs w:val="21"/>
              </w:rPr>
            </w:pPr>
            <w:r>
              <w:rPr>
                <w:rFonts w:eastAsia="方正书宋_GBK" w:cs="宋体" w:hint="eastAsia"/>
                <w:color w:val="000000"/>
                <w:sz w:val="21"/>
                <w:szCs w:val="21"/>
              </w:rPr>
              <w:t>2</w:t>
            </w:r>
            <w:r>
              <w:rPr>
                <w:rFonts w:eastAsia="方正书宋_GBK" w:cs="宋体" w:hint="eastAsia"/>
                <w:color w:val="000000"/>
                <w:sz w:val="21"/>
                <w:szCs w:val="21"/>
              </w:rPr>
              <w:t>．桥面设施：车行道、人行道按照道路设施标准执行。伸缩装置平整、直顺、伸缩自如。</w:t>
            </w:r>
          </w:p>
          <w:p w:rsidR="00A520C2" w:rsidRDefault="00A520C2" w:rsidP="00DB2B22">
            <w:pPr>
              <w:widowControl/>
              <w:spacing w:line="228" w:lineRule="auto"/>
              <w:rPr>
                <w:rFonts w:eastAsia="方正书宋_GBK" w:cs="宋体"/>
                <w:color w:val="000000"/>
                <w:sz w:val="21"/>
                <w:szCs w:val="21"/>
              </w:rPr>
            </w:pPr>
            <w:r>
              <w:rPr>
                <w:rFonts w:eastAsia="方正书宋_GBK" w:cs="宋体" w:hint="eastAsia"/>
                <w:color w:val="000000"/>
                <w:sz w:val="21"/>
                <w:szCs w:val="21"/>
              </w:rPr>
              <w:t>3</w:t>
            </w:r>
            <w:r>
              <w:rPr>
                <w:rFonts w:eastAsia="方正书宋_GBK" w:cs="宋体" w:hint="eastAsia"/>
                <w:color w:val="000000"/>
                <w:sz w:val="21"/>
                <w:szCs w:val="21"/>
              </w:rPr>
              <w:t>．附属设施：挡土墙、护坡、排水、限高限载牌、等各类附属设施完好。</w:t>
            </w:r>
          </w:p>
        </w:tc>
        <w:tc>
          <w:tcPr>
            <w:tcW w:w="7737" w:type="dxa"/>
            <w:vAlign w:val="center"/>
          </w:tcPr>
          <w:p w:rsidR="00A520C2" w:rsidRDefault="00A520C2" w:rsidP="00DB2B22">
            <w:pPr>
              <w:spacing w:line="228" w:lineRule="auto"/>
              <w:rPr>
                <w:rFonts w:eastAsia="方正书宋_GBK" w:cs="宋体"/>
                <w:sz w:val="21"/>
                <w:szCs w:val="21"/>
              </w:rPr>
            </w:pPr>
            <w:r>
              <w:rPr>
                <w:rFonts w:eastAsia="方正书宋_GBK" w:cs="宋体" w:hint="eastAsia"/>
                <w:color w:val="000000"/>
                <w:sz w:val="21"/>
                <w:szCs w:val="21"/>
              </w:rPr>
              <w:t>1</w:t>
            </w:r>
            <w:r>
              <w:rPr>
                <w:rFonts w:eastAsia="方正书宋_GBK" w:cs="宋体" w:hint="eastAsia"/>
                <w:color w:val="000000"/>
                <w:sz w:val="21"/>
                <w:szCs w:val="21"/>
              </w:rPr>
              <w:t>．结构病害</w:t>
            </w:r>
            <w:r>
              <w:rPr>
                <w:rFonts w:eastAsia="方正书宋_GBK" w:cs="宋体"/>
                <w:color w:val="000000"/>
                <w:sz w:val="21"/>
                <w:szCs w:val="21"/>
              </w:rPr>
              <w:t>1</w:t>
            </w:r>
            <w:r>
              <w:rPr>
                <w:rFonts w:eastAsia="方正书宋_GBK" w:cs="宋体" w:hint="eastAsia"/>
                <w:color w:val="000000"/>
                <w:sz w:val="21"/>
                <w:szCs w:val="21"/>
              </w:rPr>
              <w:t>处扣</w:t>
            </w:r>
            <w:r>
              <w:rPr>
                <w:rFonts w:eastAsia="方正书宋_GBK" w:cs="宋体"/>
                <w:color w:val="000000"/>
                <w:sz w:val="21"/>
                <w:szCs w:val="21"/>
              </w:rPr>
              <w:t>5</w:t>
            </w:r>
            <w:r>
              <w:rPr>
                <w:rFonts w:eastAsia="方正书宋_GBK" w:cs="宋体" w:hint="eastAsia"/>
                <w:color w:val="000000"/>
                <w:sz w:val="21"/>
                <w:szCs w:val="21"/>
              </w:rPr>
              <w:t>分，其它病害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w:t>
            </w:r>
            <w:r>
              <w:rPr>
                <w:rFonts w:eastAsia="方正书宋_GBK" w:cs="宋体" w:hint="eastAsia"/>
                <w:sz w:val="21"/>
                <w:szCs w:val="21"/>
              </w:rPr>
              <w:t>。</w:t>
            </w:r>
          </w:p>
          <w:p w:rsidR="00A520C2" w:rsidRDefault="00A520C2" w:rsidP="00DB2B22">
            <w:pPr>
              <w:spacing w:line="228" w:lineRule="auto"/>
              <w:rPr>
                <w:rFonts w:eastAsia="方正书宋_GBK" w:cs="宋体"/>
                <w:color w:val="000000"/>
                <w:sz w:val="21"/>
                <w:szCs w:val="21"/>
              </w:rPr>
            </w:pPr>
            <w:r>
              <w:rPr>
                <w:rFonts w:eastAsia="方正书宋_GBK" w:cs="宋体" w:hint="eastAsia"/>
                <w:color w:val="000000"/>
                <w:sz w:val="21"/>
                <w:szCs w:val="21"/>
              </w:rPr>
              <w:t>2</w:t>
            </w:r>
            <w:r>
              <w:rPr>
                <w:rFonts w:eastAsia="方正书宋_GBK" w:cs="宋体" w:hint="eastAsia"/>
                <w:color w:val="000000"/>
                <w:sz w:val="21"/>
                <w:szCs w:val="21"/>
              </w:rPr>
              <w:t>．车行道、人行道按道路设施扣分标准执行。伸缩缝抵死</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2</w:t>
            </w:r>
            <w:r>
              <w:rPr>
                <w:rFonts w:eastAsia="方正书宋_GBK" w:cs="宋体" w:hint="eastAsia"/>
                <w:color w:val="000000"/>
                <w:sz w:val="21"/>
                <w:szCs w:val="21"/>
              </w:rPr>
              <w:t>分，其他病害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w:t>
            </w:r>
          </w:p>
          <w:p w:rsidR="00A520C2" w:rsidRDefault="00A520C2" w:rsidP="00DB2B22">
            <w:pPr>
              <w:spacing w:line="228" w:lineRule="auto"/>
              <w:rPr>
                <w:rFonts w:eastAsia="方正书宋_GBK" w:cs="宋体"/>
                <w:b/>
                <w:color w:val="000000"/>
                <w:sz w:val="21"/>
                <w:szCs w:val="21"/>
              </w:rPr>
            </w:pPr>
            <w:r>
              <w:rPr>
                <w:rFonts w:eastAsia="方正书宋_GBK" w:cs="宋体" w:hint="eastAsia"/>
                <w:color w:val="000000"/>
                <w:sz w:val="21"/>
                <w:szCs w:val="21"/>
              </w:rPr>
              <w:t>3</w:t>
            </w:r>
            <w:r>
              <w:rPr>
                <w:rFonts w:eastAsia="方正书宋_GBK" w:cs="宋体" w:hint="eastAsia"/>
                <w:color w:val="000000"/>
                <w:sz w:val="21"/>
                <w:szCs w:val="21"/>
              </w:rPr>
              <w:t>．挡土墙、护坡出现断裂、沉陷、局部塌陷病害一处扣</w:t>
            </w:r>
            <w:r>
              <w:rPr>
                <w:rFonts w:eastAsia="方正书宋_GBK" w:cs="宋体" w:hint="eastAsia"/>
                <w:color w:val="000000"/>
                <w:sz w:val="21"/>
                <w:szCs w:val="21"/>
              </w:rPr>
              <w:t>2</w:t>
            </w:r>
            <w:r>
              <w:rPr>
                <w:rFonts w:eastAsia="方正书宋_GBK" w:cs="宋体" w:hint="eastAsia"/>
                <w:color w:val="000000"/>
                <w:sz w:val="21"/>
                <w:szCs w:val="21"/>
              </w:rPr>
              <w:t>分，限高限载牌、防撞护栏等附属设施缺失</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2</w:t>
            </w:r>
            <w:r>
              <w:rPr>
                <w:rFonts w:eastAsia="方正书宋_GBK" w:cs="宋体" w:hint="eastAsia"/>
                <w:color w:val="000000"/>
                <w:sz w:val="21"/>
                <w:szCs w:val="21"/>
              </w:rPr>
              <w:t>分，管道积泥深度超标、损坏</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分。各</w:t>
            </w:r>
            <w:proofErr w:type="gramStart"/>
            <w:r>
              <w:rPr>
                <w:rFonts w:eastAsia="方正书宋_GBK" w:cs="宋体" w:hint="eastAsia"/>
                <w:color w:val="000000"/>
                <w:sz w:val="21"/>
                <w:szCs w:val="21"/>
              </w:rPr>
              <w:t>类井积泥</w:t>
            </w:r>
            <w:proofErr w:type="gramEnd"/>
            <w:r>
              <w:rPr>
                <w:rFonts w:eastAsia="方正书宋_GBK" w:cs="宋体" w:hint="eastAsia"/>
                <w:color w:val="000000"/>
                <w:sz w:val="21"/>
                <w:szCs w:val="21"/>
              </w:rPr>
              <w:t>深度超标</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分，泄水孔堵塞</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分。其他病害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w:t>
            </w:r>
          </w:p>
        </w:tc>
      </w:tr>
      <w:tr w:rsidR="00A520C2" w:rsidTr="00DB2B22">
        <w:trPr>
          <w:cantSplit/>
        </w:trPr>
        <w:tc>
          <w:tcPr>
            <w:tcW w:w="1452" w:type="dxa"/>
            <w:vMerge/>
          </w:tcPr>
          <w:p w:rsidR="00A520C2" w:rsidRDefault="00A520C2" w:rsidP="00DB2B22">
            <w:pPr>
              <w:spacing w:line="228" w:lineRule="auto"/>
              <w:rPr>
                <w:rFonts w:eastAsia="方正书宋_GBK"/>
                <w:sz w:val="21"/>
                <w:szCs w:val="21"/>
              </w:rPr>
            </w:pPr>
          </w:p>
        </w:tc>
        <w:tc>
          <w:tcPr>
            <w:tcW w:w="5599" w:type="dxa"/>
            <w:vAlign w:val="center"/>
          </w:tcPr>
          <w:p w:rsidR="00A520C2" w:rsidRDefault="00A520C2" w:rsidP="00DB2B22">
            <w:pPr>
              <w:widowControl/>
              <w:spacing w:line="228" w:lineRule="auto"/>
              <w:rPr>
                <w:rFonts w:eastAsia="方正书宋_GBK" w:cs="宋体"/>
                <w:b/>
                <w:color w:val="000000"/>
                <w:sz w:val="21"/>
                <w:szCs w:val="21"/>
              </w:rPr>
            </w:pPr>
            <w:r>
              <w:rPr>
                <w:rFonts w:eastAsia="方正书宋_GBK" w:cs="宋体" w:hint="eastAsia"/>
                <w:b/>
                <w:color w:val="000000"/>
                <w:sz w:val="21"/>
                <w:szCs w:val="21"/>
              </w:rPr>
              <w:t>隧道（含人行地下通道）：</w:t>
            </w:r>
          </w:p>
          <w:p w:rsidR="00A520C2" w:rsidRDefault="00A520C2" w:rsidP="00DB2B22">
            <w:pPr>
              <w:widowControl/>
              <w:spacing w:line="228" w:lineRule="auto"/>
              <w:rPr>
                <w:rFonts w:eastAsia="方正书宋_GBK" w:cs="宋体"/>
                <w:color w:val="000000"/>
                <w:sz w:val="21"/>
                <w:szCs w:val="21"/>
              </w:rPr>
            </w:pPr>
            <w:r>
              <w:rPr>
                <w:rFonts w:eastAsia="方正书宋_GBK" w:cs="宋体" w:hint="eastAsia"/>
                <w:color w:val="000000"/>
                <w:sz w:val="21"/>
                <w:szCs w:val="21"/>
              </w:rPr>
              <w:t>1</w:t>
            </w:r>
            <w:r>
              <w:rPr>
                <w:rFonts w:eastAsia="方正书宋_GBK" w:cs="宋体" w:hint="eastAsia"/>
                <w:color w:val="000000"/>
                <w:sz w:val="21"/>
                <w:szCs w:val="21"/>
              </w:rPr>
              <w:t>．土建设施：道路部分按照道路设施标准执行。主体结构保持完整、结构无异常病害。</w:t>
            </w:r>
          </w:p>
          <w:p w:rsidR="00A520C2" w:rsidRDefault="00A520C2" w:rsidP="00DB2B22">
            <w:pPr>
              <w:spacing w:line="228" w:lineRule="auto"/>
              <w:rPr>
                <w:rFonts w:eastAsia="方正书宋_GBK" w:cs="宋体"/>
                <w:color w:val="000000"/>
                <w:sz w:val="21"/>
                <w:szCs w:val="21"/>
              </w:rPr>
            </w:pPr>
            <w:r>
              <w:rPr>
                <w:rFonts w:eastAsia="方正书宋_GBK" w:cs="宋体" w:hint="eastAsia"/>
                <w:color w:val="000000"/>
                <w:sz w:val="21"/>
                <w:szCs w:val="21"/>
              </w:rPr>
              <w:t>2</w:t>
            </w:r>
            <w:r>
              <w:rPr>
                <w:rFonts w:eastAsia="方正书宋_GBK" w:cs="宋体" w:hint="eastAsia"/>
                <w:color w:val="000000"/>
                <w:sz w:val="21"/>
                <w:szCs w:val="21"/>
              </w:rPr>
              <w:t>．机电设施：供配电、照明、通风、消防、监控等设备运行正常、无故障；设施完好齐备。</w:t>
            </w:r>
          </w:p>
          <w:p w:rsidR="00A520C2" w:rsidRDefault="00A520C2" w:rsidP="00DB2B22">
            <w:pPr>
              <w:widowControl/>
              <w:spacing w:line="228" w:lineRule="auto"/>
              <w:rPr>
                <w:rFonts w:eastAsia="方正书宋_GBK" w:cs="宋体"/>
                <w:color w:val="000000"/>
                <w:sz w:val="21"/>
                <w:szCs w:val="21"/>
              </w:rPr>
            </w:pPr>
            <w:r>
              <w:rPr>
                <w:rFonts w:eastAsia="方正书宋_GBK" w:cs="宋体" w:hint="eastAsia"/>
                <w:color w:val="000000"/>
                <w:sz w:val="21"/>
                <w:szCs w:val="21"/>
              </w:rPr>
              <w:t>3</w:t>
            </w:r>
            <w:r>
              <w:rPr>
                <w:rFonts w:eastAsia="方正书宋_GBK" w:cs="宋体" w:hint="eastAsia"/>
                <w:color w:val="000000"/>
                <w:sz w:val="21"/>
                <w:szCs w:val="21"/>
              </w:rPr>
              <w:t>．房屋及其他设施：设备值班用房、监控中心等服务设施完好齐备，环境整洁。</w:t>
            </w:r>
          </w:p>
          <w:p w:rsidR="00A520C2" w:rsidRDefault="00A520C2" w:rsidP="00DB2B22">
            <w:pPr>
              <w:widowControl/>
              <w:spacing w:line="228" w:lineRule="auto"/>
              <w:rPr>
                <w:rFonts w:eastAsia="方正书宋_GBK" w:cs="宋体"/>
                <w:b/>
                <w:color w:val="000000"/>
                <w:sz w:val="21"/>
                <w:szCs w:val="21"/>
              </w:rPr>
            </w:pPr>
            <w:r>
              <w:rPr>
                <w:rFonts w:eastAsia="方正书宋_GBK" w:cs="宋体" w:hint="eastAsia"/>
                <w:color w:val="000000"/>
                <w:sz w:val="21"/>
                <w:szCs w:val="21"/>
              </w:rPr>
              <w:t>4</w:t>
            </w:r>
            <w:r>
              <w:rPr>
                <w:rFonts w:eastAsia="方正书宋_GBK" w:cs="宋体" w:hint="eastAsia"/>
                <w:color w:val="000000"/>
                <w:sz w:val="21"/>
                <w:szCs w:val="21"/>
              </w:rPr>
              <w:t>．保洁：路面无垃圾、杂物；侧墙装饰板保持整洁。</w:t>
            </w:r>
          </w:p>
        </w:tc>
        <w:tc>
          <w:tcPr>
            <w:tcW w:w="7737" w:type="dxa"/>
            <w:vAlign w:val="center"/>
          </w:tcPr>
          <w:p w:rsidR="00A520C2" w:rsidRDefault="00A520C2" w:rsidP="00DB2B22">
            <w:pPr>
              <w:spacing w:line="228" w:lineRule="auto"/>
              <w:rPr>
                <w:rFonts w:eastAsia="方正书宋_GBK" w:cs="宋体"/>
                <w:sz w:val="21"/>
                <w:szCs w:val="21"/>
              </w:rPr>
            </w:pPr>
            <w:r>
              <w:rPr>
                <w:rFonts w:eastAsia="方正书宋_GBK" w:cs="宋体" w:hint="eastAsia"/>
                <w:color w:val="000000"/>
                <w:sz w:val="21"/>
                <w:szCs w:val="21"/>
              </w:rPr>
              <w:t>1</w:t>
            </w:r>
            <w:r>
              <w:rPr>
                <w:rFonts w:eastAsia="方正书宋_GBK" w:cs="宋体" w:hint="eastAsia"/>
                <w:color w:val="000000"/>
                <w:sz w:val="21"/>
                <w:szCs w:val="21"/>
              </w:rPr>
              <w:t>．</w:t>
            </w:r>
            <w:r>
              <w:rPr>
                <w:rFonts w:eastAsia="方正书宋_GBK" w:cs="宋体" w:hint="eastAsia"/>
                <w:color w:val="000000"/>
                <w:spacing w:val="-4"/>
                <w:sz w:val="21"/>
                <w:szCs w:val="21"/>
              </w:rPr>
              <w:t>道路部分按道路设施扣分标准执行。结构病害</w:t>
            </w:r>
            <w:r>
              <w:rPr>
                <w:rFonts w:eastAsia="方正书宋_GBK" w:cs="宋体"/>
                <w:color w:val="000000"/>
                <w:spacing w:val="-4"/>
                <w:sz w:val="21"/>
                <w:szCs w:val="21"/>
              </w:rPr>
              <w:t>1</w:t>
            </w:r>
            <w:r>
              <w:rPr>
                <w:rFonts w:eastAsia="方正书宋_GBK" w:cs="宋体" w:hint="eastAsia"/>
                <w:color w:val="000000"/>
                <w:spacing w:val="-4"/>
                <w:sz w:val="21"/>
                <w:szCs w:val="21"/>
              </w:rPr>
              <w:t>处扣</w:t>
            </w:r>
            <w:r>
              <w:rPr>
                <w:rFonts w:eastAsia="方正书宋_GBK" w:cs="宋体"/>
                <w:color w:val="000000"/>
                <w:spacing w:val="-4"/>
                <w:sz w:val="21"/>
                <w:szCs w:val="21"/>
              </w:rPr>
              <w:t>5</w:t>
            </w:r>
            <w:r>
              <w:rPr>
                <w:rFonts w:eastAsia="方正书宋_GBK" w:cs="宋体" w:hint="eastAsia"/>
                <w:color w:val="000000"/>
                <w:spacing w:val="-4"/>
                <w:sz w:val="21"/>
                <w:szCs w:val="21"/>
              </w:rPr>
              <w:t>分，其它病害</w:t>
            </w:r>
            <w:r>
              <w:rPr>
                <w:rFonts w:eastAsia="方正书宋_GBK" w:cs="宋体" w:hint="eastAsia"/>
                <w:color w:val="000000"/>
                <w:spacing w:val="-4"/>
                <w:sz w:val="21"/>
                <w:szCs w:val="21"/>
              </w:rPr>
              <w:t>1</w:t>
            </w:r>
            <w:r>
              <w:rPr>
                <w:rFonts w:eastAsia="方正书宋_GBK" w:cs="宋体" w:hint="eastAsia"/>
                <w:color w:val="000000"/>
                <w:spacing w:val="-4"/>
                <w:sz w:val="21"/>
                <w:szCs w:val="21"/>
              </w:rPr>
              <w:t>处扣</w:t>
            </w:r>
            <w:r>
              <w:rPr>
                <w:rFonts w:eastAsia="方正书宋_GBK" w:cs="宋体" w:hint="eastAsia"/>
                <w:color w:val="000000"/>
                <w:spacing w:val="-4"/>
                <w:sz w:val="21"/>
                <w:szCs w:val="21"/>
              </w:rPr>
              <w:t>1</w:t>
            </w:r>
            <w:r>
              <w:rPr>
                <w:rFonts w:eastAsia="方正书宋_GBK" w:cs="宋体" w:hint="eastAsia"/>
                <w:color w:val="000000"/>
                <w:spacing w:val="-4"/>
                <w:sz w:val="21"/>
                <w:szCs w:val="21"/>
              </w:rPr>
              <w:t>分</w:t>
            </w:r>
            <w:r>
              <w:rPr>
                <w:rFonts w:eastAsia="方正书宋_GBK" w:cs="宋体" w:hint="eastAsia"/>
                <w:spacing w:val="-4"/>
                <w:sz w:val="21"/>
                <w:szCs w:val="21"/>
              </w:rPr>
              <w:t>。</w:t>
            </w:r>
          </w:p>
          <w:p w:rsidR="00A520C2" w:rsidRDefault="00A520C2" w:rsidP="00DB2B22">
            <w:pPr>
              <w:spacing w:line="228" w:lineRule="auto"/>
              <w:rPr>
                <w:rFonts w:eastAsia="方正书宋_GBK" w:cs="宋体"/>
                <w:color w:val="000000"/>
                <w:sz w:val="21"/>
                <w:szCs w:val="21"/>
              </w:rPr>
            </w:pPr>
            <w:r>
              <w:rPr>
                <w:rFonts w:eastAsia="方正书宋_GBK" w:cs="宋体" w:hint="eastAsia"/>
                <w:sz w:val="21"/>
                <w:szCs w:val="21"/>
              </w:rPr>
              <w:t>2</w:t>
            </w:r>
            <w:r>
              <w:rPr>
                <w:rFonts w:eastAsia="方正书宋_GBK" w:cs="宋体" w:hint="eastAsia"/>
                <w:color w:val="000000"/>
                <w:sz w:val="21"/>
                <w:szCs w:val="21"/>
              </w:rPr>
              <w:t>．设备不能运行扣</w:t>
            </w:r>
            <w:r>
              <w:rPr>
                <w:rFonts w:eastAsia="方正书宋_GBK" w:cs="宋体" w:hint="eastAsia"/>
                <w:color w:val="000000"/>
                <w:sz w:val="21"/>
                <w:szCs w:val="21"/>
              </w:rPr>
              <w:t>5</w:t>
            </w:r>
            <w:r>
              <w:rPr>
                <w:rFonts w:eastAsia="方正书宋_GBK" w:cs="宋体" w:hint="eastAsia"/>
                <w:color w:val="000000"/>
                <w:sz w:val="21"/>
                <w:szCs w:val="21"/>
              </w:rPr>
              <w:t>分，故障</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分，其他病害</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0.5</w:t>
            </w:r>
            <w:r>
              <w:rPr>
                <w:rFonts w:eastAsia="方正书宋_GBK" w:cs="宋体" w:hint="eastAsia"/>
                <w:color w:val="000000"/>
                <w:sz w:val="21"/>
                <w:szCs w:val="21"/>
              </w:rPr>
              <w:t>分。</w:t>
            </w:r>
          </w:p>
          <w:p w:rsidR="00A520C2" w:rsidRDefault="00A520C2" w:rsidP="00DB2B22">
            <w:pPr>
              <w:spacing w:line="228" w:lineRule="auto"/>
              <w:rPr>
                <w:rFonts w:eastAsia="方正书宋_GBK" w:cs="宋体"/>
                <w:color w:val="000000"/>
                <w:sz w:val="21"/>
                <w:szCs w:val="21"/>
              </w:rPr>
            </w:pPr>
            <w:r>
              <w:rPr>
                <w:rFonts w:eastAsia="方正书宋_GBK" w:cs="宋体" w:hint="eastAsia"/>
                <w:color w:val="000000"/>
                <w:sz w:val="21"/>
                <w:szCs w:val="21"/>
              </w:rPr>
              <w:t>3</w:t>
            </w:r>
            <w:r>
              <w:rPr>
                <w:rFonts w:eastAsia="方正书宋_GBK" w:cs="宋体" w:hint="eastAsia"/>
                <w:color w:val="000000"/>
                <w:sz w:val="21"/>
                <w:szCs w:val="21"/>
              </w:rPr>
              <w:t>．服务设施问题</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分。环境脏、乱、差等</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0.5</w:t>
            </w:r>
            <w:r>
              <w:rPr>
                <w:rFonts w:eastAsia="方正书宋_GBK" w:cs="宋体" w:hint="eastAsia"/>
                <w:color w:val="000000"/>
                <w:sz w:val="21"/>
                <w:szCs w:val="21"/>
              </w:rPr>
              <w:t>分。</w:t>
            </w:r>
          </w:p>
          <w:p w:rsidR="00A520C2" w:rsidRDefault="00A520C2" w:rsidP="00DB2B22">
            <w:pPr>
              <w:spacing w:line="228" w:lineRule="auto"/>
              <w:rPr>
                <w:rFonts w:eastAsia="方正书宋_GBK" w:cs="宋体"/>
                <w:color w:val="000000"/>
                <w:sz w:val="21"/>
                <w:szCs w:val="21"/>
              </w:rPr>
            </w:pPr>
            <w:r>
              <w:rPr>
                <w:rFonts w:eastAsia="方正书宋_GBK" w:cs="宋体" w:hint="eastAsia"/>
                <w:color w:val="000000"/>
                <w:sz w:val="21"/>
                <w:szCs w:val="21"/>
              </w:rPr>
              <w:t>4</w:t>
            </w:r>
            <w:r>
              <w:rPr>
                <w:rFonts w:eastAsia="方正书宋_GBK" w:cs="宋体" w:hint="eastAsia"/>
                <w:color w:val="000000"/>
                <w:sz w:val="21"/>
                <w:szCs w:val="21"/>
              </w:rPr>
              <w:t>．路面发现垃圾、杂物一处扣</w:t>
            </w:r>
            <w:r>
              <w:rPr>
                <w:rFonts w:eastAsia="方正书宋_GBK" w:cs="宋体" w:hint="eastAsia"/>
                <w:color w:val="000000"/>
                <w:sz w:val="21"/>
                <w:szCs w:val="21"/>
              </w:rPr>
              <w:t>1</w:t>
            </w:r>
            <w:r>
              <w:rPr>
                <w:rFonts w:eastAsia="方正书宋_GBK" w:cs="宋体" w:hint="eastAsia"/>
                <w:color w:val="000000"/>
                <w:sz w:val="21"/>
                <w:szCs w:val="21"/>
              </w:rPr>
              <w:t>分，侧墙装饰板有泥浆、油污等</w:t>
            </w:r>
            <w:r>
              <w:rPr>
                <w:rFonts w:eastAsia="方正书宋_GBK" w:cs="宋体" w:hint="eastAsia"/>
                <w:color w:val="000000"/>
                <w:sz w:val="21"/>
                <w:szCs w:val="21"/>
              </w:rPr>
              <w:t>1</w:t>
            </w:r>
            <w:r>
              <w:rPr>
                <w:rFonts w:eastAsia="方正书宋_GBK" w:cs="宋体" w:hint="eastAsia"/>
                <w:color w:val="000000"/>
                <w:sz w:val="21"/>
                <w:szCs w:val="21"/>
              </w:rPr>
              <w:t>处扣</w:t>
            </w:r>
            <w:r>
              <w:rPr>
                <w:rFonts w:eastAsia="方正书宋_GBK" w:cs="宋体" w:hint="eastAsia"/>
                <w:color w:val="000000"/>
                <w:sz w:val="21"/>
                <w:szCs w:val="21"/>
              </w:rPr>
              <w:t>1</w:t>
            </w:r>
            <w:r>
              <w:rPr>
                <w:rFonts w:eastAsia="方正书宋_GBK" w:cs="宋体" w:hint="eastAsia"/>
                <w:color w:val="000000"/>
                <w:sz w:val="21"/>
                <w:szCs w:val="21"/>
              </w:rPr>
              <w:t>分。</w:t>
            </w:r>
          </w:p>
        </w:tc>
      </w:tr>
      <w:tr w:rsidR="00A520C2" w:rsidTr="00DB2B22">
        <w:trPr>
          <w:cantSplit/>
        </w:trPr>
        <w:tc>
          <w:tcPr>
            <w:tcW w:w="1452" w:type="dxa"/>
            <w:vAlign w:val="center"/>
          </w:tcPr>
          <w:p w:rsidR="00A520C2" w:rsidRDefault="00A520C2" w:rsidP="00DB2B22">
            <w:pPr>
              <w:spacing w:line="228" w:lineRule="auto"/>
              <w:jc w:val="center"/>
              <w:rPr>
                <w:rFonts w:eastAsia="方正书宋_GBK"/>
                <w:sz w:val="21"/>
                <w:szCs w:val="21"/>
              </w:rPr>
            </w:pPr>
            <w:r>
              <w:rPr>
                <w:rFonts w:eastAsia="方正书宋_GBK" w:cs="宋体" w:hint="eastAsia"/>
                <w:color w:val="000000"/>
                <w:sz w:val="21"/>
                <w:szCs w:val="21"/>
              </w:rPr>
              <w:lastRenderedPageBreak/>
              <w:t>管理绩效（</w:t>
            </w:r>
            <w:r>
              <w:rPr>
                <w:rFonts w:eastAsia="方正书宋_GBK" w:cs="宋体" w:hint="eastAsia"/>
                <w:color w:val="000000"/>
                <w:sz w:val="21"/>
                <w:szCs w:val="21"/>
              </w:rPr>
              <w:t>50</w:t>
            </w:r>
            <w:r>
              <w:rPr>
                <w:rFonts w:eastAsia="方正书宋_GBK" w:cs="宋体" w:hint="eastAsia"/>
                <w:color w:val="000000"/>
                <w:sz w:val="21"/>
                <w:szCs w:val="21"/>
              </w:rPr>
              <w:t>）</w:t>
            </w:r>
          </w:p>
        </w:tc>
        <w:tc>
          <w:tcPr>
            <w:tcW w:w="5599" w:type="dxa"/>
            <w:vAlign w:val="center"/>
          </w:tcPr>
          <w:p w:rsidR="00A520C2" w:rsidRDefault="00A520C2" w:rsidP="00DB2B22">
            <w:pPr>
              <w:widowControl/>
              <w:spacing w:line="228" w:lineRule="auto"/>
              <w:rPr>
                <w:rFonts w:eastAsia="方正书宋_GBK"/>
                <w:sz w:val="21"/>
                <w:szCs w:val="21"/>
              </w:rPr>
            </w:pPr>
            <w:r>
              <w:rPr>
                <w:rFonts w:eastAsia="方正书宋_GBK" w:hint="eastAsia"/>
                <w:sz w:val="21"/>
                <w:szCs w:val="21"/>
              </w:rPr>
              <w:t>1</w:t>
            </w:r>
            <w:r>
              <w:rPr>
                <w:rFonts w:eastAsia="方正书宋_GBK" w:cs="宋体" w:hint="eastAsia"/>
                <w:color w:val="000000"/>
                <w:sz w:val="21"/>
                <w:szCs w:val="21"/>
              </w:rPr>
              <w:t>．</w:t>
            </w:r>
            <w:r>
              <w:rPr>
                <w:rFonts w:eastAsia="方正书宋_GBK" w:hint="eastAsia"/>
                <w:sz w:val="21"/>
                <w:szCs w:val="21"/>
              </w:rPr>
              <w:t>日常巡查。按规范要求，按频次开展设施巡查工作，发现问题及时处理并上报。</w:t>
            </w:r>
          </w:p>
          <w:p w:rsidR="00A520C2" w:rsidRDefault="00A520C2" w:rsidP="00DB2B22">
            <w:pPr>
              <w:widowControl/>
              <w:spacing w:line="228" w:lineRule="auto"/>
              <w:rPr>
                <w:rFonts w:eastAsia="方正书宋_GBK"/>
                <w:color w:val="000000"/>
                <w:sz w:val="21"/>
                <w:szCs w:val="21"/>
              </w:rPr>
            </w:pPr>
            <w:r>
              <w:rPr>
                <w:rFonts w:eastAsia="方正书宋_GBK" w:hint="eastAsia"/>
                <w:color w:val="000000"/>
                <w:sz w:val="21"/>
                <w:szCs w:val="21"/>
              </w:rPr>
              <w:t>2</w:t>
            </w:r>
            <w:r>
              <w:rPr>
                <w:rFonts w:eastAsia="方正书宋_GBK" w:cs="宋体" w:hint="eastAsia"/>
                <w:color w:val="000000"/>
                <w:sz w:val="21"/>
                <w:szCs w:val="21"/>
              </w:rPr>
              <w:t>．</w:t>
            </w:r>
            <w:r>
              <w:rPr>
                <w:rFonts w:eastAsia="方正书宋_GBK" w:hint="eastAsia"/>
                <w:color w:val="000000"/>
                <w:sz w:val="21"/>
                <w:szCs w:val="21"/>
              </w:rPr>
              <w:t>日常维护。按规范要求开展设施维护工作，维修及时性满足要求。</w:t>
            </w:r>
          </w:p>
          <w:p w:rsidR="00A520C2" w:rsidRDefault="00A520C2" w:rsidP="00DB2B22">
            <w:pPr>
              <w:widowControl/>
              <w:spacing w:line="228" w:lineRule="auto"/>
              <w:rPr>
                <w:rFonts w:eastAsia="方正书宋_GBK"/>
                <w:sz w:val="21"/>
                <w:szCs w:val="21"/>
              </w:rPr>
            </w:pPr>
            <w:r>
              <w:rPr>
                <w:rFonts w:eastAsia="方正书宋_GBK" w:hint="eastAsia"/>
                <w:sz w:val="21"/>
                <w:szCs w:val="21"/>
              </w:rPr>
              <w:t>3</w:t>
            </w:r>
            <w:r>
              <w:rPr>
                <w:rFonts w:eastAsia="方正书宋_GBK" w:cs="宋体" w:hint="eastAsia"/>
                <w:color w:val="000000"/>
                <w:sz w:val="21"/>
                <w:szCs w:val="21"/>
              </w:rPr>
              <w:t>．</w:t>
            </w:r>
            <w:r>
              <w:rPr>
                <w:rFonts w:eastAsia="方正书宋_GBK" w:hint="eastAsia"/>
                <w:sz w:val="21"/>
                <w:szCs w:val="21"/>
              </w:rPr>
              <w:t>台帐管理。按时上报各种报表。按照规范要求建立道路、桥梁、隧道等设施台帐。</w:t>
            </w:r>
          </w:p>
          <w:p w:rsidR="00A520C2" w:rsidRDefault="00A520C2" w:rsidP="00DB2B22">
            <w:pPr>
              <w:widowControl/>
              <w:spacing w:line="228" w:lineRule="auto"/>
              <w:rPr>
                <w:rFonts w:eastAsia="方正书宋_GBK" w:cs="宋体"/>
                <w:sz w:val="21"/>
                <w:szCs w:val="21"/>
              </w:rPr>
            </w:pPr>
            <w:r>
              <w:rPr>
                <w:rFonts w:eastAsia="方正书宋_GBK" w:hint="eastAsia"/>
                <w:sz w:val="21"/>
                <w:szCs w:val="21"/>
              </w:rPr>
              <w:t>4</w:t>
            </w:r>
            <w:r>
              <w:rPr>
                <w:rFonts w:eastAsia="方正书宋_GBK" w:cs="宋体" w:hint="eastAsia"/>
                <w:color w:val="000000"/>
                <w:sz w:val="21"/>
                <w:szCs w:val="21"/>
              </w:rPr>
              <w:t>．</w:t>
            </w:r>
            <w:r>
              <w:rPr>
                <w:rFonts w:eastAsia="方正书宋_GBK" w:cs="宋体" w:hint="eastAsia"/>
                <w:sz w:val="21"/>
                <w:szCs w:val="21"/>
              </w:rPr>
              <w:t>严格执行行政许可有关规定，及时查处违章行为，加强占挖项目、抢修性挖掘现场监管。</w:t>
            </w:r>
            <w:r>
              <w:rPr>
                <w:rFonts w:eastAsia="方正书宋_GBK" w:hint="eastAsia"/>
                <w:sz w:val="21"/>
                <w:szCs w:val="21"/>
              </w:rPr>
              <w:t>及时修复挖掘沟槽，保证修复质量</w:t>
            </w:r>
            <w:r>
              <w:rPr>
                <w:rFonts w:eastAsia="方正书宋_GBK" w:cs="宋体" w:hint="eastAsia"/>
                <w:sz w:val="21"/>
                <w:szCs w:val="21"/>
              </w:rPr>
              <w:t>。</w:t>
            </w:r>
          </w:p>
          <w:p w:rsidR="00A520C2" w:rsidRDefault="00A520C2" w:rsidP="00DB2B22">
            <w:pPr>
              <w:widowControl/>
              <w:spacing w:line="228" w:lineRule="auto"/>
              <w:rPr>
                <w:rFonts w:eastAsia="方正书宋_GBK"/>
                <w:sz w:val="21"/>
                <w:szCs w:val="21"/>
              </w:rPr>
            </w:pPr>
            <w:r>
              <w:rPr>
                <w:rFonts w:eastAsia="方正书宋_GBK" w:hint="eastAsia"/>
                <w:sz w:val="21"/>
                <w:szCs w:val="21"/>
              </w:rPr>
              <w:t>5</w:t>
            </w:r>
            <w:r>
              <w:rPr>
                <w:rFonts w:eastAsia="方正书宋_GBK" w:cs="宋体" w:hint="eastAsia"/>
                <w:color w:val="000000"/>
                <w:sz w:val="21"/>
                <w:szCs w:val="21"/>
              </w:rPr>
              <w:t>．</w:t>
            </w:r>
            <w:r>
              <w:rPr>
                <w:rFonts w:eastAsia="方正书宋_GBK" w:hint="eastAsia"/>
                <w:sz w:val="21"/>
                <w:szCs w:val="21"/>
              </w:rPr>
              <w:t>应急抢险。按应急抢险的要求，建立各类设施应急抢险预案，并按预案要求做好应急抢险工作。</w:t>
            </w:r>
          </w:p>
          <w:p w:rsidR="00A520C2" w:rsidRDefault="00A520C2" w:rsidP="00DB2B22">
            <w:pPr>
              <w:widowControl/>
              <w:spacing w:line="228" w:lineRule="auto"/>
              <w:rPr>
                <w:rFonts w:eastAsia="方正书宋_GBK"/>
                <w:sz w:val="21"/>
                <w:szCs w:val="21"/>
              </w:rPr>
            </w:pPr>
            <w:r>
              <w:rPr>
                <w:rFonts w:eastAsia="方正书宋_GBK" w:hint="eastAsia"/>
                <w:sz w:val="21"/>
                <w:szCs w:val="21"/>
              </w:rPr>
              <w:t>6</w:t>
            </w:r>
            <w:r>
              <w:rPr>
                <w:rFonts w:eastAsia="方正书宋_GBK" w:cs="宋体" w:hint="eastAsia"/>
                <w:color w:val="000000"/>
                <w:sz w:val="21"/>
                <w:szCs w:val="21"/>
              </w:rPr>
              <w:t>．</w:t>
            </w:r>
            <w:r>
              <w:rPr>
                <w:rFonts w:eastAsia="方正书宋_GBK" w:hint="eastAsia"/>
                <w:spacing w:val="-4"/>
                <w:sz w:val="21"/>
                <w:szCs w:val="21"/>
              </w:rPr>
              <w:t>安全管理：按各类设施相关规程及行业管理部门要求执行。</w:t>
            </w:r>
          </w:p>
          <w:p w:rsidR="00A520C2" w:rsidRDefault="00A520C2" w:rsidP="00DB2B22">
            <w:pPr>
              <w:widowControl/>
              <w:spacing w:line="228" w:lineRule="auto"/>
              <w:rPr>
                <w:rFonts w:eastAsia="方正书宋_GBK"/>
                <w:sz w:val="21"/>
                <w:szCs w:val="21"/>
              </w:rPr>
            </w:pPr>
            <w:r>
              <w:rPr>
                <w:rFonts w:eastAsia="方正书宋_GBK" w:hint="eastAsia"/>
                <w:sz w:val="21"/>
                <w:szCs w:val="21"/>
              </w:rPr>
              <w:t>7</w:t>
            </w:r>
            <w:r>
              <w:rPr>
                <w:rFonts w:eastAsia="方正书宋_GBK" w:cs="宋体" w:hint="eastAsia"/>
                <w:color w:val="000000"/>
                <w:sz w:val="21"/>
                <w:szCs w:val="21"/>
              </w:rPr>
              <w:t>．</w:t>
            </w:r>
            <w:r>
              <w:rPr>
                <w:rFonts w:eastAsia="方正书宋_GBK" w:hint="eastAsia"/>
                <w:sz w:val="21"/>
                <w:szCs w:val="21"/>
              </w:rPr>
              <w:t>指令性任务。按时完成各项指令性任务。</w:t>
            </w:r>
          </w:p>
          <w:p w:rsidR="00A520C2" w:rsidRDefault="00A520C2" w:rsidP="00DB2B22">
            <w:pPr>
              <w:spacing w:line="228" w:lineRule="auto"/>
              <w:rPr>
                <w:rFonts w:eastAsia="方正书宋_GBK"/>
                <w:sz w:val="21"/>
                <w:szCs w:val="21"/>
              </w:rPr>
            </w:pPr>
            <w:r>
              <w:rPr>
                <w:rFonts w:eastAsia="方正书宋_GBK" w:hint="eastAsia"/>
                <w:sz w:val="21"/>
                <w:szCs w:val="21"/>
              </w:rPr>
              <w:t>8</w:t>
            </w:r>
            <w:r>
              <w:rPr>
                <w:rFonts w:eastAsia="方正书宋_GBK" w:cs="宋体" w:hint="eastAsia"/>
                <w:color w:val="000000"/>
                <w:sz w:val="21"/>
                <w:szCs w:val="21"/>
              </w:rPr>
              <w:t>．</w:t>
            </w:r>
            <w:r>
              <w:rPr>
                <w:rFonts w:eastAsia="方正书宋_GBK" w:cs="宋体" w:hint="eastAsia"/>
                <w:sz w:val="21"/>
                <w:szCs w:val="21"/>
              </w:rPr>
              <w:t>行业管理。城市道路管理部门及单位应按城市道路管理要求对辖区内设施开展考核等相关工作。建立辖区</w:t>
            </w:r>
            <w:proofErr w:type="gramStart"/>
            <w:r>
              <w:rPr>
                <w:rFonts w:eastAsia="方正书宋_GBK" w:cs="宋体" w:hint="eastAsia"/>
                <w:sz w:val="21"/>
                <w:szCs w:val="21"/>
              </w:rPr>
              <w:t>内考核</w:t>
            </w:r>
            <w:proofErr w:type="gramEnd"/>
            <w:r>
              <w:rPr>
                <w:rFonts w:eastAsia="方正书宋_GBK" w:cs="宋体" w:hint="eastAsia"/>
                <w:sz w:val="21"/>
                <w:szCs w:val="21"/>
              </w:rPr>
              <w:t>体系，养护经费拨付与考核挂钩，按月开展辖区内城市道路管养考核。</w:t>
            </w:r>
          </w:p>
        </w:tc>
        <w:tc>
          <w:tcPr>
            <w:tcW w:w="7737" w:type="dxa"/>
            <w:vAlign w:val="center"/>
          </w:tcPr>
          <w:p w:rsidR="00A520C2" w:rsidRDefault="00A520C2" w:rsidP="00DB2B22">
            <w:pPr>
              <w:widowControl/>
              <w:spacing w:line="228" w:lineRule="auto"/>
              <w:rPr>
                <w:rFonts w:eastAsia="方正书宋_GBK"/>
                <w:sz w:val="21"/>
                <w:szCs w:val="21"/>
              </w:rPr>
            </w:pPr>
            <w:r>
              <w:rPr>
                <w:rFonts w:eastAsia="方正书宋_GBK" w:hint="eastAsia"/>
                <w:sz w:val="21"/>
                <w:szCs w:val="21"/>
              </w:rPr>
              <w:t>1</w:t>
            </w:r>
            <w:r>
              <w:rPr>
                <w:rFonts w:eastAsia="方正书宋_GBK" w:cs="宋体" w:hint="eastAsia"/>
                <w:color w:val="000000"/>
                <w:sz w:val="21"/>
                <w:szCs w:val="21"/>
              </w:rPr>
              <w:t>．</w:t>
            </w:r>
            <w:r>
              <w:rPr>
                <w:rFonts w:eastAsia="方正书宋_GBK" w:hint="eastAsia"/>
                <w:sz w:val="21"/>
                <w:szCs w:val="21"/>
              </w:rPr>
              <w:t>未按规范要求及频次开展设施巡查工作，一次扣</w:t>
            </w:r>
            <w:r>
              <w:rPr>
                <w:rFonts w:eastAsia="方正书宋_GBK" w:hint="eastAsia"/>
                <w:sz w:val="21"/>
                <w:szCs w:val="21"/>
              </w:rPr>
              <w:t>1</w:t>
            </w:r>
            <w:r>
              <w:rPr>
                <w:rFonts w:eastAsia="方正书宋_GBK" w:hint="eastAsia"/>
                <w:sz w:val="21"/>
                <w:szCs w:val="21"/>
              </w:rPr>
              <w:t>分，市桥梁管理系统巡查录入率低于</w:t>
            </w:r>
            <w:r>
              <w:rPr>
                <w:rFonts w:eastAsia="方正书宋_GBK" w:hint="eastAsia"/>
                <w:sz w:val="21"/>
                <w:szCs w:val="21"/>
              </w:rPr>
              <w:t>90%</w:t>
            </w:r>
            <w:r>
              <w:rPr>
                <w:rFonts w:eastAsia="方正书宋_GBK" w:hint="eastAsia"/>
                <w:sz w:val="21"/>
                <w:szCs w:val="21"/>
              </w:rPr>
              <w:t>扣</w:t>
            </w:r>
            <w:r>
              <w:rPr>
                <w:rFonts w:eastAsia="方正书宋_GBK" w:hint="eastAsia"/>
                <w:sz w:val="21"/>
                <w:szCs w:val="21"/>
              </w:rPr>
              <w:t>1</w:t>
            </w:r>
            <w:r>
              <w:rPr>
                <w:rFonts w:eastAsia="方正书宋_GBK" w:hint="eastAsia"/>
                <w:sz w:val="21"/>
                <w:szCs w:val="21"/>
              </w:rPr>
              <w:t>分，低于</w:t>
            </w:r>
            <w:r>
              <w:rPr>
                <w:rFonts w:eastAsia="方正书宋_GBK" w:hint="eastAsia"/>
                <w:sz w:val="21"/>
                <w:szCs w:val="21"/>
              </w:rPr>
              <w:t>80%</w:t>
            </w:r>
            <w:r>
              <w:rPr>
                <w:rFonts w:eastAsia="方正书宋_GBK" w:hint="eastAsia"/>
                <w:sz w:val="21"/>
                <w:szCs w:val="21"/>
              </w:rPr>
              <w:t>扣</w:t>
            </w:r>
            <w:r>
              <w:rPr>
                <w:rFonts w:eastAsia="方正书宋_GBK" w:hint="eastAsia"/>
                <w:sz w:val="21"/>
                <w:szCs w:val="21"/>
              </w:rPr>
              <w:t>2</w:t>
            </w:r>
            <w:r>
              <w:rPr>
                <w:rFonts w:eastAsia="方正书宋_GBK" w:hint="eastAsia"/>
                <w:sz w:val="21"/>
                <w:szCs w:val="21"/>
              </w:rPr>
              <w:t>分，低于</w:t>
            </w:r>
            <w:r>
              <w:rPr>
                <w:rFonts w:eastAsia="方正书宋_GBK" w:hint="eastAsia"/>
                <w:sz w:val="21"/>
                <w:szCs w:val="21"/>
              </w:rPr>
              <w:t>70%</w:t>
            </w:r>
            <w:r>
              <w:rPr>
                <w:rFonts w:eastAsia="方正书宋_GBK" w:hint="eastAsia"/>
                <w:sz w:val="21"/>
                <w:szCs w:val="21"/>
              </w:rPr>
              <w:t>扣</w:t>
            </w:r>
            <w:r>
              <w:rPr>
                <w:rFonts w:eastAsia="方正书宋_GBK" w:hint="eastAsia"/>
                <w:sz w:val="21"/>
                <w:szCs w:val="21"/>
              </w:rPr>
              <w:t>3</w:t>
            </w:r>
            <w:r>
              <w:rPr>
                <w:rFonts w:eastAsia="方正书宋_GBK" w:hint="eastAsia"/>
                <w:sz w:val="21"/>
                <w:szCs w:val="21"/>
              </w:rPr>
              <w:t>分。</w:t>
            </w:r>
            <w:r>
              <w:rPr>
                <w:rFonts w:eastAsia="方正书宋_GBK" w:cs="宋体" w:hint="eastAsia"/>
                <w:sz w:val="21"/>
                <w:szCs w:val="21"/>
              </w:rPr>
              <w:t>未及时发现设施安全隐患和各类违法行为的</w:t>
            </w:r>
            <w:r>
              <w:rPr>
                <w:rFonts w:eastAsia="方正书宋_GBK" w:cs="宋体" w:hint="eastAsia"/>
                <w:sz w:val="21"/>
                <w:szCs w:val="21"/>
              </w:rPr>
              <w:t>1</w:t>
            </w:r>
            <w:r>
              <w:rPr>
                <w:rFonts w:eastAsia="方正书宋_GBK" w:cs="宋体" w:hint="eastAsia"/>
                <w:sz w:val="21"/>
                <w:szCs w:val="21"/>
              </w:rPr>
              <w:t>次扣</w:t>
            </w:r>
            <w:r>
              <w:rPr>
                <w:rFonts w:eastAsia="方正书宋_GBK" w:cs="宋体" w:hint="eastAsia"/>
                <w:sz w:val="21"/>
                <w:szCs w:val="21"/>
              </w:rPr>
              <w:t>3</w:t>
            </w:r>
            <w:r>
              <w:rPr>
                <w:rFonts w:eastAsia="方正书宋_GBK" w:cs="宋体" w:hint="eastAsia"/>
                <w:sz w:val="21"/>
                <w:szCs w:val="21"/>
              </w:rPr>
              <w:t>分。</w:t>
            </w:r>
          </w:p>
          <w:p w:rsidR="00A520C2" w:rsidRDefault="00A520C2" w:rsidP="00DB2B22">
            <w:pPr>
              <w:widowControl/>
              <w:spacing w:line="228" w:lineRule="auto"/>
              <w:rPr>
                <w:rFonts w:eastAsia="方正书宋_GBK"/>
                <w:sz w:val="21"/>
                <w:szCs w:val="21"/>
              </w:rPr>
            </w:pPr>
            <w:r>
              <w:rPr>
                <w:rFonts w:eastAsia="方正书宋_GBK" w:cs="宋体" w:hint="eastAsia"/>
                <w:sz w:val="21"/>
                <w:szCs w:val="21"/>
              </w:rPr>
              <w:t>2</w:t>
            </w:r>
            <w:r>
              <w:rPr>
                <w:rFonts w:eastAsia="方正书宋_GBK" w:cs="宋体" w:hint="eastAsia"/>
                <w:color w:val="000000"/>
                <w:sz w:val="21"/>
                <w:szCs w:val="21"/>
              </w:rPr>
              <w:t>．</w:t>
            </w:r>
            <w:r>
              <w:rPr>
                <w:rFonts w:eastAsia="方正书宋_GBK" w:hint="eastAsia"/>
                <w:sz w:val="21"/>
                <w:szCs w:val="21"/>
              </w:rPr>
              <w:t>不按相应规范要求进行设施维护的每发现</w:t>
            </w:r>
            <w:r>
              <w:rPr>
                <w:rFonts w:eastAsia="方正书宋_GBK" w:hint="eastAsia"/>
                <w:sz w:val="21"/>
                <w:szCs w:val="21"/>
              </w:rPr>
              <w:t>1</w:t>
            </w:r>
            <w:r>
              <w:rPr>
                <w:rFonts w:eastAsia="方正书宋_GBK" w:hint="eastAsia"/>
                <w:sz w:val="21"/>
                <w:szCs w:val="21"/>
              </w:rPr>
              <w:t>处扣</w:t>
            </w:r>
            <w:r>
              <w:rPr>
                <w:rFonts w:eastAsia="方正书宋_GBK" w:hint="eastAsia"/>
                <w:sz w:val="21"/>
                <w:szCs w:val="21"/>
              </w:rPr>
              <w:t>1</w:t>
            </w:r>
            <w:r>
              <w:rPr>
                <w:rFonts w:eastAsia="方正书宋_GBK" w:hint="eastAsia"/>
                <w:sz w:val="21"/>
                <w:szCs w:val="21"/>
              </w:rPr>
              <w:t>分，未按要求检测的</w:t>
            </w:r>
            <w:r>
              <w:rPr>
                <w:rFonts w:eastAsia="方正书宋_GBK" w:hint="eastAsia"/>
                <w:sz w:val="21"/>
                <w:szCs w:val="21"/>
              </w:rPr>
              <w:t>1</w:t>
            </w:r>
            <w:r>
              <w:rPr>
                <w:rFonts w:eastAsia="方正书宋_GBK" w:hint="eastAsia"/>
                <w:sz w:val="21"/>
                <w:szCs w:val="21"/>
              </w:rPr>
              <w:t>项扣</w:t>
            </w:r>
            <w:r>
              <w:rPr>
                <w:rFonts w:eastAsia="方正书宋_GBK" w:hint="eastAsia"/>
                <w:sz w:val="21"/>
                <w:szCs w:val="21"/>
              </w:rPr>
              <w:t>5</w:t>
            </w:r>
            <w:r>
              <w:rPr>
                <w:rFonts w:eastAsia="方正书宋_GBK" w:hint="eastAsia"/>
                <w:sz w:val="21"/>
                <w:szCs w:val="21"/>
              </w:rPr>
              <w:t>分。</w:t>
            </w:r>
            <w:r>
              <w:rPr>
                <w:rFonts w:eastAsia="方正书宋_GBK" w:hint="eastAsia"/>
                <w:color w:val="000000"/>
                <w:sz w:val="21"/>
                <w:szCs w:val="21"/>
              </w:rPr>
              <w:t>三级巡查体系、数字化城管网格巡查等发现的病害问题，整改超时限的一处扣</w:t>
            </w:r>
            <w:r>
              <w:rPr>
                <w:rFonts w:eastAsia="方正书宋_GBK" w:hint="eastAsia"/>
                <w:color w:val="000000"/>
                <w:sz w:val="21"/>
                <w:szCs w:val="21"/>
              </w:rPr>
              <w:t>1</w:t>
            </w:r>
            <w:r>
              <w:rPr>
                <w:rFonts w:eastAsia="方正书宋_GBK" w:hint="eastAsia"/>
                <w:color w:val="000000"/>
                <w:sz w:val="21"/>
                <w:szCs w:val="21"/>
              </w:rPr>
              <w:t>分。</w:t>
            </w:r>
            <w:r>
              <w:rPr>
                <w:rFonts w:eastAsia="方正书宋_GBK" w:hint="eastAsia"/>
                <w:sz w:val="21"/>
                <w:szCs w:val="21"/>
              </w:rPr>
              <w:t>检测问题未整改的，</w:t>
            </w:r>
            <w:r>
              <w:rPr>
                <w:rFonts w:eastAsia="方正书宋_GBK" w:hint="eastAsia"/>
                <w:sz w:val="21"/>
                <w:szCs w:val="21"/>
              </w:rPr>
              <w:t>1</w:t>
            </w:r>
            <w:r>
              <w:rPr>
                <w:rFonts w:eastAsia="方正书宋_GBK" w:hint="eastAsia"/>
                <w:sz w:val="21"/>
                <w:szCs w:val="21"/>
              </w:rPr>
              <w:t>项扣</w:t>
            </w:r>
            <w:r>
              <w:rPr>
                <w:rFonts w:eastAsia="方正书宋_GBK" w:hint="eastAsia"/>
                <w:sz w:val="21"/>
                <w:szCs w:val="21"/>
              </w:rPr>
              <w:t>5</w:t>
            </w:r>
            <w:r>
              <w:rPr>
                <w:rFonts w:eastAsia="方正书宋_GBK" w:hint="eastAsia"/>
                <w:sz w:val="21"/>
                <w:szCs w:val="21"/>
              </w:rPr>
              <w:t>分。问题菜单超过一月</w:t>
            </w:r>
            <w:proofErr w:type="gramStart"/>
            <w:r>
              <w:rPr>
                <w:rFonts w:eastAsia="方正书宋_GBK" w:hint="eastAsia"/>
                <w:sz w:val="21"/>
                <w:szCs w:val="21"/>
              </w:rPr>
              <w:t>不</w:t>
            </w:r>
            <w:proofErr w:type="gramEnd"/>
            <w:r>
              <w:rPr>
                <w:rFonts w:eastAsia="方正书宋_GBK" w:hint="eastAsia"/>
                <w:sz w:val="21"/>
                <w:szCs w:val="21"/>
              </w:rPr>
              <w:t>闭合的，</w:t>
            </w:r>
            <w:r>
              <w:rPr>
                <w:rFonts w:eastAsia="方正书宋_GBK" w:hint="eastAsia"/>
                <w:sz w:val="21"/>
                <w:szCs w:val="21"/>
              </w:rPr>
              <w:t>1</w:t>
            </w:r>
            <w:r>
              <w:rPr>
                <w:rFonts w:eastAsia="方正书宋_GBK" w:hint="eastAsia"/>
                <w:sz w:val="21"/>
                <w:szCs w:val="21"/>
              </w:rPr>
              <w:t>项扣</w:t>
            </w:r>
            <w:r>
              <w:rPr>
                <w:rFonts w:eastAsia="方正书宋_GBK" w:hint="eastAsia"/>
                <w:sz w:val="21"/>
                <w:szCs w:val="21"/>
              </w:rPr>
              <w:t>3</w:t>
            </w:r>
            <w:r>
              <w:rPr>
                <w:rFonts w:eastAsia="方正书宋_GBK" w:hint="eastAsia"/>
                <w:sz w:val="21"/>
                <w:szCs w:val="21"/>
              </w:rPr>
              <w:t>分。维护数量经审核核减超过</w:t>
            </w:r>
            <w:r>
              <w:rPr>
                <w:rFonts w:eastAsia="方正书宋_GBK" w:hint="eastAsia"/>
                <w:sz w:val="21"/>
                <w:szCs w:val="21"/>
              </w:rPr>
              <w:t>10%</w:t>
            </w:r>
            <w:r>
              <w:rPr>
                <w:rFonts w:eastAsia="方正书宋_GBK" w:hint="eastAsia"/>
                <w:sz w:val="21"/>
                <w:szCs w:val="21"/>
              </w:rPr>
              <w:t>的，一次扣</w:t>
            </w:r>
            <w:r>
              <w:rPr>
                <w:rFonts w:eastAsia="方正书宋_GBK" w:hint="eastAsia"/>
                <w:sz w:val="21"/>
                <w:szCs w:val="21"/>
              </w:rPr>
              <w:t>1</w:t>
            </w:r>
            <w:r>
              <w:rPr>
                <w:rFonts w:eastAsia="方正书宋_GBK" w:hint="eastAsia"/>
                <w:sz w:val="21"/>
                <w:szCs w:val="21"/>
              </w:rPr>
              <w:t>分，超过</w:t>
            </w:r>
            <w:r>
              <w:rPr>
                <w:rFonts w:eastAsia="方正书宋_GBK" w:hint="eastAsia"/>
                <w:sz w:val="21"/>
                <w:szCs w:val="21"/>
              </w:rPr>
              <w:t>20%</w:t>
            </w:r>
            <w:r>
              <w:rPr>
                <w:rFonts w:eastAsia="方正书宋_GBK" w:hint="eastAsia"/>
                <w:sz w:val="21"/>
                <w:szCs w:val="21"/>
              </w:rPr>
              <w:t>，一次扣</w:t>
            </w:r>
            <w:r>
              <w:rPr>
                <w:rFonts w:eastAsia="方正书宋_GBK" w:hint="eastAsia"/>
                <w:sz w:val="21"/>
                <w:szCs w:val="21"/>
              </w:rPr>
              <w:t>2</w:t>
            </w:r>
            <w:r>
              <w:rPr>
                <w:rFonts w:eastAsia="方正书宋_GBK" w:hint="eastAsia"/>
                <w:sz w:val="21"/>
                <w:szCs w:val="21"/>
              </w:rPr>
              <w:t>分，超过</w:t>
            </w:r>
            <w:r>
              <w:rPr>
                <w:rFonts w:eastAsia="方正书宋_GBK" w:hint="eastAsia"/>
                <w:sz w:val="21"/>
                <w:szCs w:val="21"/>
              </w:rPr>
              <w:t>30%</w:t>
            </w:r>
            <w:r>
              <w:rPr>
                <w:rFonts w:eastAsia="方正书宋_GBK" w:hint="eastAsia"/>
                <w:sz w:val="21"/>
                <w:szCs w:val="21"/>
              </w:rPr>
              <w:t>，一次扣</w:t>
            </w:r>
            <w:r>
              <w:rPr>
                <w:rFonts w:eastAsia="方正书宋_GBK" w:hint="eastAsia"/>
                <w:sz w:val="21"/>
                <w:szCs w:val="21"/>
              </w:rPr>
              <w:t>3</w:t>
            </w:r>
            <w:r>
              <w:rPr>
                <w:rFonts w:eastAsia="方正书宋_GBK" w:hint="eastAsia"/>
                <w:sz w:val="21"/>
                <w:szCs w:val="21"/>
              </w:rPr>
              <w:t>分。</w:t>
            </w:r>
          </w:p>
          <w:p w:rsidR="00A520C2" w:rsidRDefault="00A520C2" w:rsidP="00DB2B22">
            <w:pPr>
              <w:spacing w:line="228" w:lineRule="auto"/>
              <w:rPr>
                <w:rFonts w:eastAsia="方正书宋_GBK" w:cs="宋体"/>
                <w:sz w:val="21"/>
                <w:szCs w:val="21"/>
              </w:rPr>
            </w:pPr>
            <w:r>
              <w:rPr>
                <w:rFonts w:eastAsia="方正书宋_GBK" w:cs="宋体" w:hint="eastAsia"/>
                <w:sz w:val="21"/>
                <w:szCs w:val="21"/>
              </w:rPr>
              <w:t>3</w:t>
            </w:r>
            <w:r>
              <w:rPr>
                <w:rFonts w:eastAsia="方正书宋_GBK" w:cs="宋体" w:hint="eastAsia"/>
                <w:color w:val="000000"/>
                <w:sz w:val="21"/>
                <w:szCs w:val="21"/>
              </w:rPr>
              <w:t>．</w:t>
            </w:r>
            <w:r>
              <w:rPr>
                <w:rFonts w:eastAsia="方正书宋_GBK" w:cs="宋体" w:hint="eastAsia"/>
                <w:sz w:val="21"/>
                <w:szCs w:val="21"/>
              </w:rPr>
              <w:t>没有及时上报维修计划、</w:t>
            </w:r>
            <w:proofErr w:type="gramStart"/>
            <w:r>
              <w:rPr>
                <w:rFonts w:eastAsia="方正书宋_GBK" w:cs="宋体" w:hint="eastAsia"/>
                <w:sz w:val="21"/>
                <w:szCs w:val="21"/>
              </w:rPr>
              <w:t>占挖情况</w:t>
            </w:r>
            <w:proofErr w:type="gramEnd"/>
            <w:r>
              <w:rPr>
                <w:rFonts w:eastAsia="方正书宋_GBK" w:cs="宋体" w:hint="eastAsia"/>
                <w:sz w:val="21"/>
                <w:szCs w:val="21"/>
              </w:rPr>
              <w:t>等报表的，</w:t>
            </w:r>
            <w:r>
              <w:rPr>
                <w:rFonts w:eastAsia="方正书宋_GBK" w:cs="宋体" w:hint="eastAsia"/>
                <w:sz w:val="21"/>
                <w:szCs w:val="21"/>
              </w:rPr>
              <w:t>1</w:t>
            </w:r>
            <w:r>
              <w:rPr>
                <w:rFonts w:eastAsia="方正书宋_GBK" w:cs="宋体" w:hint="eastAsia"/>
                <w:sz w:val="21"/>
                <w:szCs w:val="21"/>
              </w:rPr>
              <w:t>次扣</w:t>
            </w:r>
            <w:r>
              <w:rPr>
                <w:rFonts w:eastAsia="方正书宋_GBK" w:cs="宋体" w:hint="eastAsia"/>
                <w:sz w:val="21"/>
                <w:szCs w:val="21"/>
              </w:rPr>
              <w:t>2</w:t>
            </w:r>
            <w:r>
              <w:rPr>
                <w:rFonts w:eastAsia="方正书宋_GBK" w:cs="宋体" w:hint="eastAsia"/>
                <w:sz w:val="21"/>
                <w:szCs w:val="21"/>
              </w:rPr>
              <w:t>分。报表填报不符合要求的</w:t>
            </w:r>
            <w:r>
              <w:rPr>
                <w:rFonts w:eastAsia="方正书宋_GBK" w:cs="宋体" w:hint="eastAsia"/>
                <w:sz w:val="21"/>
                <w:szCs w:val="21"/>
              </w:rPr>
              <w:t>1</w:t>
            </w:r>
            <w:r>
              <w:rPr>
                <w:rFonts w:eastAsia="方正书宋_GBK" w:cs="宋体" w:hint="eastAsia"/>
                <w:sz w:val="21"/>
                <w:szCs w:val="21"/>
              </w:rPr>
              <w:t>项扣</w:t>
            </w:r>
            <w:r>
              <w:rPr>
                <w:rFonts w:eastAsia="方正书宋_GBK" w:cs="宋体" w:hint="eastAsia"/>
                <w:sz w:val="21"/>
                <w:szCs w:val="21"/>
              </w:rPr>
              <w:t>1</w:t>
            </w:r>
            <w:r>
              <w:rPr>
                <w:rFonts w:eastAsia="方正书宋_GBK" w:cs="宋体" w:hint="eastAsia"/>
                <w:sz w:val="21"/>
                <w:szCs w:val="21"/>
              </w:rPr>
              <w:t>分。未建立台账的，</w:t>
            </w:r>
            <w:r>
              <w:rPr>
                <w:rFonts w:eastAsia="方正书宋_GBK" w:cs="宋体" w:hint="eastAsia"/>
                <w:sz w:val="21"/>
                <w:szCs w:val="21"/>
              </w:rPr>
              <w:t>1</w:t>
            </w:r>
            <w:r>
              <w:rPr>
                <w:rFonts w:eastAsia="方正书宋_GBK" w:cs="宋体" w:hint="eastAsia"/>
                <w:sz w:val="21"/>
                <w:szCs w:val="21"/>
              </w:rPr>
              <w:t>项扣</w:t>
            </w:r>
            <w:r>
              <w:rPr>
                <w:rFonts w:eastAsia="方正书宋_GBK" w:cs="宋体" w:hint="eastAsia"/>
                <w:sz w:val="21"/>
                <w:szCs w:val="21"/>
              </w:rPr>
              <w:t>3</w:t>
            </w:r>
            <w:r>
              <w:rPr>
                <w:rFonts w:eastAsia="方正书宋_GBK" w:cs="宋体" w:hint="eastAsia"/>
                <w:sz w:val="21"/>
                <w:szCs w:val="21"/>
              </w:rPr>
              <w:t>分，台帐不完善、不准确的，</w:t>
            </w:r>
            <w:r>
              <w:rPr>
                <w:rFonts w:eastAsia="方正书宋_GBK" w:cs="宋体" w:hint="eastAsia"/>
                <w:sz w:val="21"/>
                <w:szCs w:val="21"/>
              </w:rPr>
              <w:t>1</w:t>
            </w:r>
            <w:r>
              <w:rPr>
                <w:rFonts w:eastAsia="方正书宋_GBK" w:cs="宋体" w:hint="eastAsia"/>
                <w:sz w:val="21"/>
                <w:szCs w:val="21"/>
              </w:rPr>
              <w:t>项扣</w:t>
            </w:r>
            <w:r>
              <w:rPr>
                <w:rFonts w:eastAsia="方正书宋_GBK" w:cs="宋体" w:hint="eastAsia"/>
                <w:sz w:val="21"/>
                <w:szCs w:val="21"/>
              </w:rPr>
              <w:t>1</w:t>
            </w:r>
            <w:r>
              <w:rPr>
                <w:rFonts w:eastAsia="方正书宋_GBK" w:cs="宋体" w:hint="eastAsia"/>
                <w:sz w:val="21"/>
                <w:szCs w:val="21"/>
              </w:rPr>
              <w:t>分。</w:t>
            </w:r>
          </w:p>
          <w:p w:rsidR="00A520C2" w:rsidRDefault="00A520C2" w:rsidP="00DB2B22">
            <w:pPr>
              <w:spacing w:line="228" w:lineRule="auto"/>
              <w:rPr>
                <w:rFonts w:eastAsia="方正书宋_GBK" w:cs="宋体"/>
                <w:sz w:val="21"/>
                <w:szCs w:val="21"/>
              </w:rPr>
            </w:pPr>
            <w:r>
              <w:rPr>
                <w:rFonts w:eastAsia="方正书宋_GBK" w:cs="宋体" w:hint="eastAsia"/>
                <w:sz w:val="21"/>
                <w:szCs w:val="21"/>
              </w:rPr>
              <w:t>4</w:t>
            </w:r>
            <w:r>
              <w:rPr>
                <w:rFonts w:eastAsia="方正书宋_GBK" w:cs="宋体" w:hint="eastAsia"/>
                <w:color w:val="000000"/>
                <w:sz w:val="21"/>
                <w:szCs w:val="21"/>
              </w:rPr>
              <w:t>．</w:t>
            </w:r>
            <w:r>
              <w:rPr>
                <w:rFonts w:eastAsia="方正书宋_GBK" w:cs="宋体" w:hint="eastAsia"/>
                <w:spacing w:val="-8"/>
                <w:sz w:val="21"/>
                <w:szCs w:val="21"/>
              </w:rPr>
              <w:t>未经许可</w:t>
            </w:r>
            <w:proofErr w:type="gramStart"/>
            <w:r>
              <w:rPr>
                <w:rFonts w:eastAsia="方正书宋_GBK" w:cs="宋体" w:hint="eastAsia"/>
                <w:spacing w:val="-8"/>
                <w:sz w:val="21"/>
                <w:szCs w:val="21"/>
              </w:rPr>
              <w:t>违规占挖</w:t>
            </w:r>
            <w:proofErr w:type="gramEnd"/>
            <w:r>
              <w:rPr>
                <w:rFonts w:eastAsia="方正书宋_GBK" w:cs="宋体" w:hint="eastAsia"/>
                <w:spacing w:val="-8"/>
                <w:sz w:val="21"/>
                <w:szCs w:val="21"/>
              </w:rPr>
              <w:t>的，违规办理行政许可事项的，每发生一次扣</w:t>
            </w:r>
            <w:r>
              <w:rPr>
                <w:rFonts w:eastAsia="方正书宋_GBK" w:cs="宋体" w:hint="eastAsia"/>
                <w:spacing w:val="-8"/>
                <w:sz w:val="21"/>
                <w:szCs w:val="21"/>
              </w:rPr>
              <w:t>10</w:t>
            </w:r>
            <w:r>
              <w:rPr>
                <w:rFonts w:eastAsia="方正书宋_GBK" w:cs="宋体" w:hint="eastAsia"/>
                <w:spacing w:val="-8"/>
                <w:sz w:val="21"/>
                <w:szCs w:val="21"/>
              </w:rPr>
              <w:t>分。对违章</w:t>
            </w:r>
            <w:proofErr w:type="gramStart"/>
            <w:r>
              <w:rPr>
                <w:rFonts w:eastAsia="方正书宋_GBK" w:cs="宋体" w:hint="eastAsia"/>
                <w:spacing w:val="-8"/>
                <w:sz w:val="21"/>
                <w:szCs w:val="21"/>
              </w:rPr>
              <w:t>占挖行为未及时查处</w:t>
            </w:r>
            <w:proofErr w:type="gramEnd"/>
            <w:r>
              <w:rPr>
                <w:rFonts w:eastAsia="方正书宋_GBK" w:cs="宋体" w:hint="eastAsia"/>
                <w:spacing w:val="-8"/>
                <w:sz w:val="21"/>
                <w:szCs w:val="21"/>
              </w:rPr>
              <w:t>的，批后监管不到位的，抢修性挖掘项目未</w:t>
            </w:r>
            <w:r>
              <w:rPr>
                <w:rFonts w:eastAsia="方正书宋_GBK" w:cs="宋体" w:hint="eastAsia"/>
                <w:spacing w:val="-8"/>
                <w:sz w:val="21"/>
                <w:szCs w:val="21"/>
              </w:rPr>
              <w:t>2</w:t>
            </w:r>
            <w:r>
              <w:rPr>
                <w:rFonts w:eastAsia="方正书宋_GBK" w:cs="宋体" w:hint="eastAsia"/>
                <w:spacing w:val="-8"/>
                <w:sz w:val="21"/>
                <w:szCs w:val="21"/>
              </w:rPr>
              <w:t>小时内到场确认的，违章行为未纠正的，每月扣</w:t>
            </w:r>
            <w:r>
              <w:rPr>
                <w:rFonts w:eastAsia="方正书宋_GBK" w:cs="宋体" w:hint="eastAsia"/>
                <w:spacing w:val="-8"/>
                <w:sz w:val="21"/>
                <w:szCs w:val="21"/>
              </w:rPr>
              <w:t>3</w:t>
            </w:r>
            <w:r>
              <w:rPr>
                <w:rFonts w:eastAsia="方正书宋_GBK" w:cs="宋体" w:hint="eastAsia"/>
                <w:spacing w:val="-8"/>
                <w:sz w:val="21"/>
                <w:szCs w:val="21"/>
              </w:rPr>
              <w:t>分；</w:t>
            </w:r>
            <w:proofErr w:type="gramStart"/>
            <w:r>
              <w:rPr>
                <w:rFonts w:eastAsia="方正书宋_GBK" w:cs="宋体" w:hint="eastAsia"/>
                <w:spacing w:val="-8"/>
                <w:sz w:val="21"/>
                <w:szCs w:val="21"/>
              </w:rPr>
              <w:t>占挖系统</w:t>
            </w:r>
            <w:proofErr w:type="gramEnd"/>
            <w:r>
              <w:rPr>
                <w:rFonts w:eastAsia="方正书宋_GBK" w:cs="宋体" w:hint="eastAsia"/>
                <w:spacing w:val="-8"/>
                <w:sz w:val="21"/>
                <w:szCs w:val="21"/>
              </w:rPr>
              <w:t>填报不符合要求的，一处扣</w:t>
            </w:r>
            <w:r>
              <w:rPr>
                <w:rFonts w:eastAsia="方正书宋_GBK" w:cs="宋体" w:hint="eastAsia"/>
                <w:spacing w:val="-8"/>
                <w:sz w:val="21"/>
                <w:szCs w:val="21"/>
              </w:rPr>
              <w:t>1</w:t>
            </w:r>
            <w:r>
              <w:rPr>
                <w:rFonts w:eastAsia="方正书宋_GBK" w:cs="宋体" w:hint="eastAsia"/>
                <w:spacing w:val="-8"/>
                <w:sz w:val="21"/>
                <w:szCs w:val="21"/>
              </w:rPr>
              <w:t>分。对挖掘、抢修沟槽未按照规定的时限修复的，</w:t>
            </w:r>
            <w:r>
              <w:rPr>
                <w:rFonts w:eastAsia="方正书宋_GBK" w:cs="宋体" w:hint="eastAsia"/>
                <w:spacing w:val="-8"/>
                <w:sz w:val="21"/>
                <w:szCs w:val="21"/>
              </w:rPr>
              <w:t>1</w:t>
            </w:r>
            <w:r>
              <w:rPr>
                <w:rFonts w:eastAsia="方正书宋_GBK" w:cs="宋体" w:hint="eastAsia"/>
                <w:spacing w:val="-8"/>
                <w:sz w:val="21"/>
                <w:szCs w:val="21"/>
              </w:rPr>
              <w:t>次扣</w:t>
            </w:r>
            <w:r>
              <w:rPr>
                <w:rFonts w:eastAsia="方正书宋_GBK" w:cs="宋体" w:hint="eastAsia"/>
                <w:spacing w:val="-8"/>
                <w:sz w:val="21"/>
                <w:szCs w:val="21"/>
              </w:rPr>
              <w:t>5</w:t>
            </w:r>
            <w:r>
              <w:rPr>
                <w:rFonts w:eastAsia="方正书宋_GBK" w:cs="宋体" w:hint="eastAsia"/>
                <w:spacing w:val="-8"/>
                <w:sz w:val="21"/>
                <w:szCs w:val="21"/>
              </w:rPr>
              <w:t>分；沟槽质量检测</w:t>
            </w:r>
            <w:r>
              <w:rPr>
                <w:rFonts w:eastAsia="方正书宋_GBK" w:cs="宋体" w:hint="eastAsia"/>
                <w:spacing w:val="-8"/>
                <w:sz w:val="21"/>
                <w:szCs w:val="21"/>
              </w:rPr>
              <w:t>1</w:t>
            </w:r>
            <w:r>
              <w:rPr>
                <w:rFonts w:eastAsia="方正书宋_GBK" w:cs="宋体" w:hint="eastAsia"/>
                <w:spacing w:val="-8"/>
                <w:sz w:val="21"/>
                <w:szCs w:val="21"/>
              </w:rPr>
              <w:t>条路不合格的，扣</w:t>
            </w:r>
            <w:r>
              <w:rPr>
                <w:rFonts w:eastAsia="方正书宋_GBK" w:cs="宋体" w:hint="eastAsia"/>
                <w:spacing w:val="-8"/>
                <w:sz w:val="21"/>
                <w:szCs w:val="21"/>
              </w:rPr>
              <w:t>3</w:t>
            </w:r>
            <w:r>
              <w:rPr>
                <w:rFonts w:eastAsia="方正书宋_GBK" w:cs="宋体" w:hint="eastAsia"/>
                <w:spacing w:val="-8"/>
                <w:sz w:val="21"/>
                <w:szCs w:val="21"/>
              </w:rPr>
              <w:t>分。</w:t>
            </w:r>
          </w:p>
          <w:p w:rsidR="00A520C2" w:rsidRDefault="00A520C2" w:rsidP="00DB2B22">
            <w:pPr>
              <w:spacing w:line="228" w:lineRule="auto"/>
              <w:rPr>
                <w:rFonts w:eastAsia="方正书宋_GBK" w:cs="宋体"/>
                <w:sz w:val="21"/>
                <w:szCs w:val="21"/>
              </w:rPr>
            </w:pPr>
            <w:r>
              <w:rPr>
                <w:rFonts w:eastAsia="方正书宋_GBK" w:cs="宋体" w:hint="eastAsia"/>
                <w:sz w:val="21"/>
                <w:szCs w:val="21"/>
              </w:rPr>
              <w:t>5</w:t>
            </w:r>
            <w:r>
              <w:rPr>
                <w:rFonts w:eastAsia="方正书宋_GBK" w:cs="宋体" w:hint="eastAsia"/>
                <w:color w:val="000000"/>
                <w:sz w:val="21"/>
                <w:szCs w:val="21"/>
              </w:rPr>
              <w:t>．</w:t>
            </w:r>
            <w:r>
              <w:rPr>
                <w:rFonts w:eastAsia="方正书宋_GBK" w:cs="宋体" w:hint="eastAsia"/>
                <w:sz w:val="21"/>
                <w:szCs w:val="21"/>
              </w:rPr>
              <w:t>无应急抢险预案扣</w:t>
            </w:r>
            <w:r>
              <w:rPr>
                <w:rFonts w:eastAsia="方正书宋_GBK" w:cs="宋体" w:hint="eastAsia"/>
                <w:sz w:val="21"/>
                <w:szCs w:val="21"/>
              </w:rPr>
              <w:t>10</w:t>
            </w:r>
            <w:r>
              <w:rPr>
                <w:rFonts w:eastAsia="方正书宋_GBK" w:cs="宋体" w:hint="eastAsia"/>
                <w:sz w:val="21"/>
                <w:szCs w:val="21"/>
              </w:rPr>
              <w:t>分；应急抢险准备不充分，影响抢险工作每次扣</w:t>
            </w:r>
            <w:r>
              <w:rPr>
                <w:rFonts w:eastAsia="方正书宋_GBK" w:cs="宋体" w:hint="eastAsia"/>
                <w:sz w:val="21"/>
                <w:szCs w:val="21"/>
              </w:rPr>
              <w:t>5</w:t>
            </w:r>
            <w:r>
              <w:rPr>
                <w:rFonts w:eastAsia="方正书宋_GBK" w:cs="宋体" w:hint="eastAsia"/>
                <w:sz w:val="21"/>
                <w:szCs w:val="21"/>
              </w:rPr>
              <w:t>分。对所属各类井盖，不能及时处置的每起扣</w:t>
            </w:r>
            <w:r>
              <w:rPr>
                <w:rFonts w:eastAsia="方正书宋_GBK" w:cs="宋体" w:hint="eastAsia"/>
                <w:sz w:val="21"/>
                <w:szCs w:val="21"/>
              </w:rPr>
              <w:t>4</w:t>
            </w:r>
            <w:r>
              <w:rPr>
                <w:rFonts w:eastAsia="方正书宋_GBK" w:cs="宋体" w:hint="eastAsia"/>
                <w:sz w:val="21"/>
                <w:szCs w:val="21"/>
              </w:rPr>
              <w:t>分。发生突发事件后，未及时处置</w:t>
            </w:r>
            <w:r>
              <w:rPr>
                <w:rFonts w:eastAsia="方正书宋_GBK" w:cs="宋体" w:hint="eastAsia"/>
                <w:sz w:val="21"/>
                <w:szCs w:val="21"/>
              </w:rPr>
              <w:t>1</w:t>
            </w:r>
            <w:r>
              <w:rPr>
                <w:rFonts w:eastAsia="方正书宋_GBK" w:cs="宋体" w:hint="eastAsia"/>
                <w:sz w:val="21"/>
                <w:szCs w:val="21"/>
              </w:rPr>
              <w:t>次扣</w:t>
            </w:r>
            <w:r>
              <w:rPr>
                <w:rFonts w:eastAsia="方正书宋_GBK" w:cs="宋体" w:hint="eastAsia"/>
                <w:sz w:val="21"/>
                <w:szCs w:val="21"/>
              </w:rPr>
              <w:t>5</w:t>
            </w:r>
            <w:r>
              <w:rPr>
                <w:rFonts w:eastAsia="方正书宋_GBK" w:cs="宋体" w:hint="eastAsia"/>
                <w:sz w:val="21"/>
                <w:szCs w:val="21"/>
              </w:rPr>
              <w:t>分；处置不当</w:t>
            </w:r>
            <w:r>
              <w:rPr>
                <w:rFonts w:eastAsia="方正书宋_GBK" w:cs="宋体" w:hint="eastAsia"/>
                <w:sz w:val="21"/>
                <w:szCs w:val="21"/>
              </w:rPr>
              <w:t>1</w:t>
            </w:r>
            <w:r>
              <w:rPr>
                <w:rFonts w:eastAsia="方正书宋_GBK" w:cs="宋体" w:hint="eastAsia"/>
                <w:sz w:val="21"/>
                <w:szCs w:val="21"/>
              </w:rPr>
              <w:t>次扣</w:t>
            </w:r>
            <w:r>
              <w:rPr>
                <w:rFonts w:eastAsia="方正书宋_GBK" w:cs="宋体" w:hint="eastAsia"/>
                <w:sz w:val="21"/>
                <w:szCs w:val="21"/>
              </w:rPr>
              <w:t>5</w:t>
            </w:r>
            <w:r>
              <w:rPr>
                <w:rFonts w:eastAsia="方正书宋_GBK" w:cs="宋体" w:hint="eastAsia"/>
                <w:sz w:val="21"/>
                <w:szCs w:val="21"/>
              </w:rPr>
              <w:t>分。联动不顺畅，</w:t>
            </w:r>
            <w:r>
              <w:rPr>
                <w:rFonts w:eastAsia="方正书宋_GBK" w:cs="宋体" w:hint="eastAsia"/>
                <w:sz w:val="21"/>
                <w:szCs w:val="21"/>
              </w:rPr>
              <w:t>1</w:t>
            </w:r>
            <w:r>
              <w:rPr>
                <w:rFonts w:eastAsia="方正书宋_GBK" w:cs="宋体" w:hint="eastAsia"/>
                <w:sz w:val="21"/>
                <w:szCs w:val="21"/>
              </w:rPr>
              <w:t>次扣</w:t>
            </w:r>
            <w:r>
              <w:rPr>
                <w:rFonts w:eastAsia="方正书宋_GBK" w:cs="宋体" w:hint="eastAsia"/>
                <w:sz w:val="21"/>
                <w:szCs w:val="21"/>
              </w:rPr>
              <w:t>2</w:t>
            </w:r>
            <w:r>
              <w:rPr>
                <w:rFonts w:eastAsia="方正书宋_GBK" w:cs="宋体" w:hint="eastAsia"/>
                <w:sz w:val="21"/>
                <w:szCs w:val="21"/>
              </w:rPr>
              <w:t>分。</w:t>
            </w:r>
          </w:p>
          <w:p w:rsidR="00A520C2" w:rsidRDefault="00A520C2" w:rsidP="00DB2B22">
            <w:pPr>
              <w:spacing w:line="228" w:lineRule="auto"/>
              <w:rPr>
                <w:rFonts w:eastAsia="方正书宋_GBK" w:cs="宋体"/>
                <w:sz w:val="21"/>
                <w:szCs w:val="21"/>
              </w:rPr>
            </w:pPr>
            <w:r>
              <w:rPr>
                <w:rFonts w:eastAsia="方正书宋_GBK" w:cs="宋体" w:hint="eastAsia"/>
                <w:sz w:val="21"/>
                <w:szCs w:val="21"/>
              </w:rPr>
              <w:t>6</w:t>
            </w:r>
            <w:r>
              <w:rPr>
                <w:rFonts w:eastAsia="方正书宋_GBK" w:cs="宋体" w:hint="eastAsia"/>
                <w:color w:val="000000"/>
                <w:sz w:val="21"/>
                <w:szCs w:val="21"/>
              </w:rPr>
              <w:t>．</w:t>
            </w:r>
            <w:r>
              <w:rPr>
                <w:rFonts w:eastAsia="方正书宋_GBK" w:cs="宋体" w:hint="eastAsia"/>
                <w:spacing w:val="-8"/>
                <w:sz w:val="21"/>
                <w:szCs w:val="21"/>
              </w:rPr>
              <w:t>未按规程或行业管理部门要求开展安全检查、安全培训、应急演练等安全相关工作的，</w:t>
            </w:r>
            <w:r>
              <w:rPr>
                <w:rFonts w:eastAsia="方正书宋_GBK" w:cs="宋体" w:hint="eastAsia"/>
                <w:spacing w:val="-8"/>
                <w:sz w:val="21"/>
                <w:szCs w:val="21"/>
              </w:rPr>
              <w:t>1</w:t>
            </w:r>
            <w:r>
              <w:rPr>
                <w:rFonts w:eastAsia="方正书宋_GBK" w:cs="宋体" w:hint="eastAsia"/>
                <w:spacing w:val="-8"/>
                <w:sz w:val="21"/>
                <w:szCs w:val="21"/>
              </w:rPr>
              <w:t>次扣</w:t>
            </w:r>
            <w:r>
              <w:rPr>
                <w:rFonts w:eastAsia="方正书宋_GBK" w:cs="宋体" w:hint="eastAsia"/>
                <w:spacing w:val="-8"/>
                <w:sz w:val="21"/>
                <w:szCs w:val="21"/>
              </w:rPr>
              <w:t>3</w:t>
            </w:r>
            <w:r>
              <w:rPr>
                <w:rFonts w:eastAsia="方正书宋_GBK" w:cs="宋体" w:hint="eastAsia"/>
                <w:spacing w:val="-8"/>
                <w:sz w:val="21"/>
                <w:szCs w:val="21"/>
              </w:rPr>
              <w:t>分，未建立</w:t>
            </w:r>
            <w:proofErr w:type="gramStart"/>
            <w:r>
              <w:rPr>
                <w:rFonts w:eastAsia="方正书宋_GBK" w:cs="宋体" w:hint="eastAsia"/>
                <w:spacing w:val="-8"/>
                <w:sz w:val="21"/>
                <w:szCs w:val="21"/>
              </w:rPr>
              <w:t>安全台</w:t>
            </w:r>
            <w:proofErr w:type="gramEnd"/>
            <w:r>
              <w:rPr>
                <w:rFonts w:eastAsia="方正书宋_GBK" w:cs="宋体" w:hint="eastAsia"/>
                <w:spacing w:val="-8"/>
                <w:sz w:val="21"/>
                <w:szCs w:val="21"/>
              </w:rPr>
              <w:t>账的，一次扣</w:t>
            </w:r>
            <w:r>
              <w:rPr>
                <w:rFonts w:eastAsia="方正书宋_GBK" w:cs="宋体" w:hint="eastAsia"/>
                <w:spacing w:val="-8"/>
                <w:sz w:val="21"/>
                <w:szCs w:val="21"/>
              </w:rPr>
              <w:t>3</w:t>
            </w:r>
            <w:r>
              <w:rPr>
                <w:rFonts w:eastAsia="方正书宋_GBK" w:cs="宋体" w:hint="eastAsia"/>
                <w:spacing w:val="-8"/>
                <w:sz w:val="21"/>
                <w:szCs w:val="21"/>
              </w:rPr>
              <w:t>分，建立台账不符合要求的，一次扣</w:t>
            </w:r>
            <w:r>
              <w:rPr>
                <w:rFonts w:eastAsia="方正书宋_GBK" w:cs="宋体" w:hint="eastAsia"/>
                <w:spacing w:val="-8"/>
                <w:sz w:val="21"/>
                <w:szCs w:val="21"/>
              </w:rPr>
              <w:t>1</w:t>
            </w:r>
            <w:r>
              <w:rPr>
                <w:rFonts w:eastAsia="方正书宋_GBK" w:cs="宋体" w:hint="eastAsia"/>
                <w:spacing w:val="-8"/>
                <w:sz w:val="21"/>
                <w:szCs w:val="21"/>
              </w:rPr>
              <w:t>分。</w:t>
            </w:r>
          </w:p>
          <w:p w:rsidR="00A520C2" w:rsidRDefault="00A520C2" w:rsidP="00DB2B22">
            <w:pPr>
              <w:spacing w:line="228" w:lineRule="auto"/>
              <w:rPr>
                <w:rFonts w:eastAsia="方正书宋_GBK" w:cs="宋体"/>
                <w:sz w:val="21"/>
                <w:szCs w:val="21"/>
              </w:rPr>
            </w:pPr>
            <w:r>
              <w:rPr>
                <w:rFonts w:eastAsia="方正书宋_GBK" w:cs="宋体" w:hint="eastAsia"/>
                <w:sz w:val="21"/>
                <w:szCs w:val="21"/>
              </w:rPr>
              <w:t>7</w:t>
            </w:r>
            <w:r>
              <w:rPr>
                <w:rFonts w:eastAsia="方正书宋_GBK" w:cs="宋体" w:hint="eastAsia"/>
                <w:color w:val="000000"/>
                <w:sz w:val="21"/>
                <w:szCs w:val="21"/>
              </w:rPr>
              <w:t>．</w:t>
            </w:r>
            <w:r>
              <w:rPr>
                <w:rFonts w:eastAsia="方正书宋_GBK" w:cs="宋体" w:hint="eastAsia"/>
                <w:sz w:val="21"/>
                <w:szCs w:val="21"/>
              </w:rPr>
              <w:t>指令性任务开展不力、媒体曝光造成社会重大影响的每项扣</w:t>
            </w:r>
            <w:r>
              <w:rPr>
                <w:rFonts w:eastAsia="方正书宋_GBK" w:cs="宋体" w:hint="eastAsia"/>
                <w:sz w:val="21"/>
                <w:szCs w:val="21"/>
              </w:rPr>
              <w:t>10</w:t>
            </w:r>
            <w:r>
              <w:rPr>
                <w:rFonts w:eastAsia="方正书宋_GBK" w:cs="宋体" w:hint="eastAsia"/>
                <w:sz w:val="21"/>
                <w:szCs w:val="21"/>
              </w:rPr>
              <w:t>分。没有按时完成任务的每项扣</w:t>
            </w:r>
            <w:r>
              <w:rPr>
                <w:rFonts w:eastAsia="方正书宋_GBK" w:cs="宋体" w:hint="eastAsia"/>
                <w:sz w:val="21"/>
                <w:szCs w:val="21"/>
              </w:rPr>
              <w:t>5</w:t>
            </w:r>
            <w:r>
              <w:rPr>
                <w:rFonts w:eastAsia="方正书宋_GBK" w:cs="宋体" w:hint="eastAsia"/>
                <w:sz w:val="21"/>
                <w:szCs w:val="21"/>
              </w:rPr>
              <w:t>分，经督促仍未完成的扣分加倍；完成任务未达到合格标准的每项扣</w:t>
            </w:r>
            <w:r>
              <w:rPr>
                <w:rFonts w:eastAsia="方正书宋_GBK" w:cs="宋体" w:hint="eastAsia"/>
                <w:sz w:val="21"/>
                <w:szCs w:val="21"/>
              </w:rPr>
              <w:t>3</w:t>
            </w:r>
            <w:r>
              <w:rPr>
                <w:rFonts w:eastAsia="方正书宋_GBK" w:cs="宋体" w:hint="eastAsia"/>
                <w:sz w:val="21"/>
                <w:szCs w:val="21"/>
              </w:rPr>
              <w:t>分，完成指令性任务后不能及时反馈信息的每项扣</w:t>
            </w:r>
            <w:r>
              <w:rPr>
                <w:rFonts w:eastAsia="方正书宋_GBK" w:cs="宋体" w:hint="eastAsia"/>
                <w:sz w:val="21"/>
                <w:szCs w:val="21"/>
              </w:rPr>
              <w:t>2</w:t>
            </w:r>
            <w:r>
              <w:rPr>
                <w:rFonts w:eastAsia="方正书宋_GBK" w:cs="宋体" w:hint="eastAsia"/>
                <w:sz w:val="21"/>
                <w:szCs w:val="21"/>
              </w:rPr>
              <w:t>分。</w:t>
            </w:r>
          </w:p>
          <w:p w:rsidR="00A520C2" w:rsidRDefault="00A520C2" w:rsidP="00DB2B22">
            <w:pPr>
              <w:spacing w:line="228" w:lineRule="auto"/>
              <w:rPr>
                <w:rFonts w:eastAsia="方正书宋_GBK" w:cs="宋体"/>
                <w:sz w:val="21"/>
                <w:szCs w:val="21"/>
              </w:rPr>
            </w:pPr>
            <w:r>
              <w:rPr>
                <w:rFonts w:eastAsia="方正书宋_GBK" w:cs="宋体" w:hint="eastAsia"/>
                <w:sz w:val="21"/>
                <w:szCs w:val="21"/>
              </w:rPr>
              <w:t>8</w:t>
            </w:r>
            <w:r>
              <w:rPr>
                <w:rFonts w:eastAsia="方正书宋_GBK" w:cs="宋体" w:hint="eastAsia"/>
                <w:color w:val="000000"/>
                <w:sz w:val="21"/>
                <w:szCs w:val="21"/>
              </w:rPr>
              <w:t>．</w:t>
            </w:r>
            <w:r>
              <w:rPr>
                <w:rFonts w:eastAsia="方正书宋_GBK" w:cs="宋体" w:hint="eastAsia"/>
                <w:sz w:val="21"/>
                <w:szCs w:val="21"/>
              </w:rPr>
              <w:t>未按要求开展相关工作的，每次扣</w:t>
            </w:r>
            <w:r>
              <w:rPr>
                <w:rFonts w:eastAsia="方正书宋_GBK" w:cs="宋体" w:hint="eastAsia"/>
                <w:sz w:val="21"/>
                <w:szCs w:val="21"/>
              </w:rPr>
              <w:t>3</w:t>
            </w:r>
            <w:r>
              <w:rPr>
                <w:rFonts w:eastAsia="方正书宋_GBK" w:cs="宋体" w:hint="eastAsia"/>
                <w:sz w:val="21"/>
                <w:szCs w:val="21"/>
              </w:rPr>
              <w:t>分，工作不符合要求的，每次扣</w:t>
            </w:r>
            <w:r>
              <w:rPr>
                <w:rFonts w:eastAsia="方正书宋_GBK" w:cs="宋体" w:hint="eastAsia"/>
                <w:sz w:val="21"/>
                <w:szCs w:val="21"/>
              </w:rPr>
              <w:t>1</w:t>
            </w:r>
            <w:r>
              <w:rPr>
                <w:rFonts w:eastAsia="方正书宋_GBK" w:cs="宋体" w:hint="eastAsia"/>
                <w:sz w:val="21"/>
                <w:szCs w:val="21"/>
              </w:rPr>
              <w:t>分。未建立考核体系的扣</w:t>
            </w:r>
            <w:r>
              <w:rPr>
                <w:rFonts w:eastAsia="方正书宋_GBK" w:cs="宋体" w:hint="eastAsia"/>
                <w:sz w:val="21"/>
                <w:szCs w:val="21"/>
              </w:rPr>
              <w:t>5</w:t>
            </w:r>
            <w:r>
              <w:rPr>
                <w:rFonts w:eastAsia="方正书宋_GBK" w:cs="宋体" w:hint="eastAsia"/>
                <w:sz w:val="21"/>
                <w:szCs w:val="21"/>
              </w:rPr>
              <w:t>分，未按月进行考核的，一次扣</w:t>
            </w:r>
            <w:r>
              <w:rPr>
                <w:rFonts w:eastAsia="方正书宋_GBK" w:cs="宋体" w:hint="eastAsia"/>
                <w:sz w:val="21"/>
                <w:szCs w:val="21"/>
              </w:rPr>
              <w:t>3</w:t>
            </w:r>
            <w:r>
              <w:rPr>
                <w:rFonts w:eastAsia="方正书宋_GBK" w:cs="宋体" w:hint="eastAsia"/>
                <w:sz w:val="21"/>
                <w:szCs w:val="21"/>
              </w:rPr>
              <w:t>分，自查考核不符合要求的，每次扣</w:t>
            </w:r>
            <w:r>
              <w:rPr>
                <w:rFonts w:eastAsia="方正书宋_GBK" w:cs="宋体" w:hint="eastAsia"/>
                <w:sz w:val="21"/>
                <w:szCs w:val="21"/>
              </w:rPr>
              <w:t>1</w:t>
            </w:r>
            <w:r>
              <w:rPr>
                <w:rFonts w:eastAsia="方正书宋_GBK" w:cs="宋体" w:hint="eastAsia"/>
                <w:sz w:val="21"/>
                <w:szCs w:val="21"/>
              </w:rPr>
              <w:t>分。</w:t>
            </w:r>
          </w:p>
        </w:tc>
      </w:tr>
      <w:tr w:rsidR="00A520C2" w:rsidTr="00DB2B22">
        <w:trPr>
          <w:cantSplit/>
          <w:trHeight w:val="484"/>
        </w:trPr>
        <w:tc>
          <w:tcPr>
            <w:tcW w:w="1452" w:type="dxa"/>
            <w:vAlign w:val="center"/>
          </w:tcPr>
          <w:p w:rsidR="00A520C2" w:rsidRDefault="00A520C2" w:rsidP="00DB2B22">
            <w:pPr>
              <w:widowControl/>
              <w:spacing w:line="228" w:lineRule="auto"/>
              <w:jc w:val="center"/>
              <w:rPr>
                <w:rFonts w:eastAsia="方正书宋_GBK" w:cs="宋体"/>
                <w:color w:val="000000"/>
                <w:sz w:val="21"/>
                <w:szCs w:val="21"/>
              </w:rPr>
            </w:pPr>
            <w:r>
              <w:rPr>
                <w:rFonts w:eastAsia="方正书宋_GBK" w:cs="宋体" w:hint="eastAsia"/>
                <w:color w:val="000000"/>
                <w:sz w:val="21"/>
                <w:szCs w:val="21"/>
              </w:rPr>
              <w:t>附加分（</w:t>
            </w:r>
            <w:r>
              <w:rPr>
                <w:rFonts w:eastAsia="方正书宋_GBK" w:cs="宋体" w:hint="eastAsia"/>
                <w:color w:val="000000"/>
                <w:sz w:val="21"/>
                <w:szCs w:val="21"/>
              </w:rPr>
              <w:t>4</w:t>
            </w:r>
            <w:r>
              <w:rPr>
                <w:rFonts w:eastAsia="方正书宋_GBK" w:cs="宋体" w:hint="eastAsia"/>
                <w:color w:val="000000"/>
                <w:sz w:val="21"/>
                <w:szCs w:val="21"/>
              </w:rPr>
              <w:t>）</w:t>
            </w:r>
          </w:p>
        </w:tc>
        <w:tc>
          <w:tcPr>
            <w:tcW w:w="5599" w:type="dxa"/>
            <w:vAlign w:val="center"/>
          </w:tcPr>
          <w:p w:rsidR="00A520C2" w:rsidRDefault="00A520C2" w:rsidP="00DB2B22">
            <w:pPr>
              <w:widowControl/>
              <w:spacing w:line="228" w:lineRule="auto"/>
              <w:rPr>
                <w:rFonts w:eastAsia="方正书宋_GBK"/>
                <w:spacing w:val="-4"/>
                <w:sz w:val="21"/>
                <w:szCs w:val="21"/>
              </w:rPr>
            </w:pPr>
            <w:r>
              <w:rPr>
                <w:rFonts w:eastAsia="方正书宋_GBK" w:hint="eastAsia"/>
                <w:spacing w:val="-4"/>
                <w:sz w:val="21"/>
                <w:szCs w:val="21"/>
              </w:rPr>
              <w:t>受市级以上媒体（含市级）专题表扬或曝光（需提供相关材料）</w:t>
            </w:r>
          </w:p>
        </w:tc>
        <w:tc>
          <w:tcPr>
            <w:tcW w:w="7737" w:type="dxa"/>
            <w:vAlign w:val="center"/>
          </w:tcPr>
          <w:p w:rsidR="00A520C2" w:rsidRDefault="00A520C2" w:rsidP="00DB2B22">
            <w:pPr>
              <w:widowControl/>
              <w:spacing w:line="228" w:lineRule="auto"/>
              <w:rPr>
                <w:rFonts w:eastAsia="方正书宋_GBK" w:cs="宋体"/>
                <w:sz w:val="21"/>
                <w:szCs w:val="21"/>
              </w:rPr>
            </w:pPr>
            <w:r>
              <w:rPr>
                <w:rFonts w:eastAsia="方正书宋_GBK" w:hint="eastAsia"/>
                <w:sz w:val="21"/>
                <w:szCs w:val="21"/>
              </w:rPr>
              <w:t>每次加或减</w:t>
            </w:r>
            <w:r>
              <w:rPr>
                <w:rFonts w:eastAsia="方正书宋_GBK" w:hint="eastAsia"/>
                <w:sz w:val="21"/>
                <w:szCs w:val="21"/>
              </w:rPr>
              <w:t>1</w:t>
            </w:r>
            <w:r>
              <w:rPr>
                <w:rFonts w:eastAsia="方正书宋_GBK" w:hint="eastAsia"/>
                <w:sz w:val="21"/>
                <w:szCs w:val="21"/>
              </w:rPr>
              <w:t>分，累计不超过</w:t>
            </w:r>
            <w:r>
              <w:rPr>
                <w:rFonts w:eastAsia="方正书宋_GBK" w:hint="eastAsia"/>
                <w:sz w:val="21"/>
                <w:szCs w:val="21"/>
              </w:rPr>
              <w:t>4</w:t>
            </w:r>
            <w:r>
              <w:rPr>
                <w:rFonts w:eastAsia="方正书宋_GBK" w:hint="eastAsia"/>
                <w:sz w:val="21"/>
                <w:szCs w:val="21"/>
              </w:rPr>
              <w:t>分。</w:t>
            </w:r>
          </w:p>
        </w:tc>
      </w:tr>
    </w:tbl>
    <w:p w:rsidR="0077099D" w:rsidRPr="00A520C2" w:rsidRDefault="0077099D">
      <w:bookmarkStart w:id="0" w:name="_GoBack"/>
      <w:bookmarkEnd w:id="0"/>
    </w:p>
    <w:sectPr w:rsidR="0077099D" w:rsidRPr="00A520C2" w:rsidSect="00A520C2">
      <w:pgSz w:w="17577" w:h="15876" w:orient="landscape" w:code="9"/>
      <w:pgMar w:top="1797" w:right="1440" w:bottom="1797" w:left="1440" w:header="851" w:footer="992" w:gutter="0"/>
      <w:cols w:space="425"/>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C2" w:rsidRDefault="00A520C2" w:rsidP="00A520C2">
      <w:r>
        <w:separator/>
      </w:r>
    </w:p>
  </w:endnote>
  <w:endnote w:type="continuationSeparator" w:id="0">
    <w:p w:rsidR="00A520C2" w:rsidRDefault="00A520C2" w:rsidP="00A5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书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C2" w:rsidRDefault="00A520C2" w:rsidP="00A520C2">
      <w:r>
        <w:separator/>
      </w:r>
    </w:p>
  </w:footnote>
  <w:footnote w:type="continuationSeparator" w:id="0">
    <w:p w:rsidR="00A520C2" w:rsidRDefault="00A520C2" w:rsidP="00A52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7A"/>
    <w:rsid w:val="0001227A"/>
    <w:rsid w:val="0077099D"/>
    <w:rsid w:val="00A52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C2"/>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0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20C2"/>
    <w:rPr>
      <w:sz w:val="18"/>
      <w:szCs w:val="18"/>
    </w:rPr>
  </w:style>
  <w:style w:type="paragraph" w:styleId="a4">
    <w:name w:val="footer"/>
    <w:basedOn w:val="a"/>
    <w:link w:val="Char0"/>
    <w:uiPriority w:val="99"/>
    <w:unhideWhenUsed/>
    <w:rsid w:val="00A520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20C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C2"/>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20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20C2"/>
    <w:rPr>
      <w:sz w:val="18"/>
      <w:szCs w:val="18"/>
    </w:rPr>
  </w:style>
  <w:style w:type="paragraph" w:styleId="a4">
    <w:name w:val="footer"/>
    <w:basedOn w:val="a"/>
    <w:link w:val="Char0"/>
    <w:uiPriority w:val="99"/>
    <w:unhideWhenUsed/>
    <w:rsid w:val="00A520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2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2019-08-27T08:51:00Z</dcterms:created>
  <dcterms:modified xsi:type="dcterms:W3CDTF">2019-08-27T08:56:00Z</dcterms:modified>
</cp:coreProperties>
</file>