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2016年公交专用道建设计划表</w:t>
      </w:r>
    </w:p>
    <w:tbl>
      <w:tblPr>
        <w:tblStyle w:val="3"/>
        <w:tblW w:w="147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522"/>
        <w:gridCol w:w="3824"/>
        <w:gridCol w:w="1774"/>
        <w:gridCol w:w="568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</w:rPr>
              <w:t>序号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</w:rPr>
              <w:t>道路名称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</w:rPr>
              <w:t>起讫路段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kern w:val="0"/>
                <w:sz w:val="21"/>
              </w:rPr>
            </w:pPr>
            <w:r>
              <w:rPr>
                <w:rFonts w:hint="eastAsia" w:ascii="方正黑体_GBK" w:eastAsia="方正黑体_GBK"/>
                <w:bCs/>
                <w:kern w:val="0"/>
                <w:sz w:val="21"/>
              </w:rPr>
              <w:t>里程（km）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</w:rPr>
              <w:t>备  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6" w:type="dxa"/>
            <w:gridSpan w:val="5"/>
            <w:vAlign w:val="center"/>
          </w:tcPr>
          <w:p>
            <w:pPr>
              <w:widowControl/>
              <w:rPr>
                <w:rFonts w:ascii="方正黑体_GBK" w:eastAsia="方正黑体_GBK" w:cs="宋体"/>
                <w:bCs/>
                <w:kern w:val="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</w:rPr>
              <w:t>一、主城地区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1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栖霞大道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尧新大道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eastAsia="方正书宋_GBK"/>
                <w:kern w:val="0"/>
                <w:sz w:val="21"/>
              </w:rPr>
              <w:t>仙新东路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bCs/>
                <w:kern w:val="0"/>
                <w:sz w:val="21"/>
              </w:rPr>
            </w:pPr>
            <w:r>
              <w:rPr>
                <w:rFonts w:ascii="方正书宋_GBK" w:eastAsia="方正书宋_GBK"/>
                <w:bCs/>
                <w:kern w:val="0"/>
                <w:sz w:val="21"/>
              </w:rPr>
              <w:t>3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bCs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2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红山南路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红山路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黄家圩路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1.6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3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珠江路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中山路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太平北路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1.1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4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墨香路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藤子路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玄武大道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0.4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5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苜蓿园大街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石杨路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后标营路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1.8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待道路出新后实施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6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光华路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大明路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苜蓿园大街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1.3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待道路出新后实施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7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光华路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友谊河路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双麒路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2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待道路出新后实施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8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石杨路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大明路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友谊河路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2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待石杨路西延竣工后实施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9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模范西路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江东北路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虎踞北路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1.9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10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凤台南路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赛虹桥立交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梦都大街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1.6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11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雨花南路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安德门北街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雨花西路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0.9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12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软件大道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凤台南路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安德门大街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2.</w:t>
            </w:r>
            <w:r>
              <w:rPr>
                <w:rFonts w:hint="eastAsia" w:ascii="方正书宋_GBK" w:eastAsia="方正书宋_GBK"/>
                <w:kern w:val="0"/>
                <w:sz w:val="21"/>
              </w:rPr>
              <w:t>8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13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卡子门大街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晨光路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绕城高速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2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14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双龙大道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绕城高速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气象学院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0.</w:t>
            </w:r>
            <w:r>
              <w:rPr>
                <w:rFonts w:hint="eastAsia" w:ascii="方正书宋_GBK" w:eastAsia="方正书宋_GBK"/>
                <w:kern w:val="0"/>
                <w:sz w:val="21"/>
              </w:rPr>
              <w:t>9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25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</w:rPr>
              <w:t>小计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2</w:t>
            </w:r>
            <w:r>
              <w:rPr>
                <w:rFonts w:hint="eastAsia" w:ascii="方正书宋_GBK" w:eastAsia="方正书宋_GBK"/>
                <w:kern w:val="0"/>
                <w:sz w:val="21"/>
              </w:rPr>
              <w:t>3.3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6" w:type="dxa"/>
            <w:gridSpan w:val="5"/>
            <w:vAlign w:val="center"/>
          </w:tcPr>
          <w:p>
            <w:pPr>
              <w:widowControl/>
              <w:rPr>
                <w:rFonts w:ascii="方正黑体_GBK" w:eastAsia="方正黑体_GBK" w:cs="宋体"/>
                <w:bCs/>
                <w:kern w:val="0"/>
                <w:sz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</w:rPr>
              <w:t>二、东山副城地区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15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天印大道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金箔路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天元东路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1.8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16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双龙大道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天元西路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诚信大道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2.</w:t>
            </w:r>
            <w:r>
              <w:rPr>
                <w:rFonts w:hint="eastAsia" w:ascii="方正书宋_GBK" w:eastAsia="方正书宋_GBK"/>
                <w:kern w:val="0"/>
                <w:sz w:val="21"/>
              </w:rPr>
              <w:t>4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25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</w:rPr>
              <w:t>小计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4.</w:t>
            </w:r>
            <w:r>
              <w:rPr>
                <w:rFonts w:hint="eastAsia" w:ascii="方正书宋_GBK" w:eastAsia="方正书宋_GBK"/>
                <w:kern w:val="0"/>
                <w:sz w:val="21"/>
              </w:rPr>
              <w:t>2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6" w:type="dxa"/>
            <w:gridSpan w:val="5"/>
            <w:vAlign w:val="center"/>
          </w:tcPr>
          <w:p>
            <w:pPr>
              <w:widowControl/>
              <w:rPr>
                <w:rFonts w:ascii="方正黑体_GBK" w:eastAsia="方正黑体_GBK" w:cs="宋体"/>
                <w:kern w:val="0"/>
                <w:sz w:val="21"/>
              </w:rPr>
            </w:pPr>
            <w:r>
              <w:rPr>
                <w:rFonts w:hint="eastAsia" w:ascii="方正黑体_GBK" w:eastAsia="方正黑体_GBK" w:cs="宋体"/>
                <w:kern w:val="0"/>
                <w:sz w:val="21"/>
              </w:rPr>
              <w:t>三、江北新区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17</w:t>
            </w:r>
          </w:p>
        </w:tc>
        <w:tc>
          <w:tcPr>
            <w:tcW w:w="252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柳洲东路</w:t>
            </w:r>
          </w:p>
        </w:tc>
        <w:tc>
          <w:tcPr>
            <w:tcW w:w="382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大桥北路</w:t>
            </w:r>
            <w:r>
              <w:rPr>
                <w:rFonts w:ascii="方正书宋_GBK" w:eastAsia="方正书宋_GBK" w:cs="宋体"/>
                <w:kern w:val="0"/>
                <w:sz w:val="21"/>
              </w:rPr>
              <w:t>—</w:t>
            </w:r>
            <w:r>
              <w:rPr>
                <w:rFonts w:hint="eastAsia" w:ascii="方正书宋_GBK" w:hAnsi="宋体" w:eastAsia="方正书宋_GBK" w:cs="宋体"/>
                <w:kern w:val="0"/>
                <w:sz w:val="21"/>
              </w:rPr>
              <w:t>江山路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/>
                <w:kern w:val="0"/>
                <w:sz w:val="21"/>
              </w:rPr>
            </w:pPr>
            <w:r>
              <w:rPr>
                <w:rFonts w:ascii="方正书宋_GBK" w:eastAsia="方正书宋_GBK"/>
                <w:kern w:val="0"/>
                <w:sz w:val="21"/>
              </w:rPr>
              <w:t>2.5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25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</w:rPr>
              <w:t>小计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/>
                <w:kern w:val="0"/>
                <w:sz w:val="21"/>
              </w:rPr>
            </w:pPr>
            <w:r>
              <w:rPr>
                <w:rFonts w:hint="eastAsia" w:ascii="方正书宋_GBK" w:eastAsia="方正书宋_GBK"/>
                <w:kern w:val="0"/>
                <w:sz w:val="21"/>
              </w:rPr>
              <w:t>2.5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25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bCs/>
                <w:kern w:val="0"/>
                <w:sz w:val="21"/>
              </w:rPr>
            </w:pPr>
            <w:r>
              <w:rPr>
                <w:rFonts w:hint="eastAsia" w:ascii="方正书宋_GBK" w:eastAsia="方正书宋_GBK" w:cs="宋体"/>
                <w:bCs/>
                <w:kern w:val="0"/>
                <w:sz w:val="21"/>
              </w:rPr>
              <w:t>合计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bCs/>
                <w:kern w:val="0"/>
                <w:sz w:val="21"/>
              </w:rPr>
            </w:pPr>
            <w:r>
              <w:rPr>
                <w:rFonts w:hint="eastAsia" w:ascii="方正书宋_GBK" w:eastAsia="方正书宋_GBK" w:cs="宋体"/>
                <w:bCs/>
                <w:kern w:val="0"/>
                <w:sz w:val="21"/>
              </w:rPr>
              <w:t>30</w:t>
            </w:r>
          </w:p>
        </w:tc>
        <w:tc>
          <w:tcPr>
            <w:tcW w:w="568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74BE2"/>
    <w:rsid w:val="7CC74B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2016-06-13T06:52:00Z</dcterms:created>
  <dc:creator>Administrator</dc:creator>
  <cp:lastModifiedBy>Administrator</cp:lastModifiedBy>
  <dcterms:modified xsi:type="dcterms:W3CDTF">2016-06-13T06:53:13Z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